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145" w:rsidRDefault="00536145" w:rsidP="00DE5071">
      <w:pPr>
        <w:ind w:left="720"/>
        <w:jc w:val="both"/>
      </w:pPr>
    </w:p>
    <w:tbl>
      <w:tblPr>
        <w:tblW w:w="0" w:type="auto"/>
        <w:tblInd w:w="261" w:type="dxa"/>
        <w:tblLook w:val="04A0"/>
      </w:tblPr>
      <w:tblGrid>
        <w:gridCol w:w="1413"/>
        <w:gridCol w:w="2735"/>
        <w:gridCol w:w="808"/>
        <w:gridCol w:w="1532"/>
        <w:gridCol w:w="2440"/>
      </w:tblGrid>
      <w:tr w:rsidR="00552E36" w:rsidRPr="007C5535" w:rsidTr="00DE5071">
        <w:trPr>
          <w:trHeight w:val="858"/>
        </w:trPr>
        <w:tc>
          <w:tcPr>
            <w:tcW w:w="4167" w:type="dxa"/>
            <w:gridSpan w:val="2"/>
          </w:tcPr>
          <w:p w:rsidR="00552E36" w:rsidRPr="007C5535" w:rsidRDefault="00552E36" w:rsidP="00DE5071">
            <w:pPr>
              <w:jc w:val="both"/>
              <w:rPr>
                <w:sz w:val="18"/>
                <w:szCs w:val="18"/>
              </w:rPr>
            </w:pPr>
          </w:p>
          <w:p w:rsidR="00552E36" w:rsidRPr="007C5535" w:rsidRDefault="00F62B03" w:rsidP="00DE5071">
            <w:pPr>
              <w:jc w:val="both"/>
              <w:rPr>
                <w:sz w:val="18"/>
                <w:szCs w:val="18"/>
              </w:rPr>
            </w:pPr>
            <w:r>
              <w:rPr>
                <w:noProof/>
                <w:sz w:val="18"/>
                <w:szCs w:val="18"/>
              </w:rPr>
              <w:drawing>
                <wp:inline distT="0" distB="0" distL="0" distR="0">
                  <wp:extent cx="499745" cy="47815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grayscl/>
                            <a:biLevel thresh="50000"/>
                          </a:blip>
                          <a:srcRect/>
                          <a:stretch>
                            <a:fillRect/>
                          </a:stretch>
                        </pic:blipFill>
                        <pic:spPr bwMode="auto">
                          <a:xfrm>
                            <a:off x="0" y="0"/>
                            <a:ext cx="499745" cy="478155"/>
                          </a:xfrm>
                          <a:prstGeom prst="rect">
                            <a:avLst/>
                          </a:prstGeom>
                          <a:noFill/>
                          <a:ln w="9525">
                            <a:noFill/>
                            <a:miter lim="800000"/>
                            <a:headEnd/>
                            <a:tailEnd/>
                          </a:ln>
                        </pic:spPr>
                      </pic:pic>
                    </a:graphicData>
                  </a:graphic>
                </wp:inline>
              </w:drawing>
            </w:r>
          </w:p>
        </w:tc>
        <w:tc>
          <w:tcPr>
            <w:tcW w:w="817" w:type="dxa"/>
          </w:tcPr>
          <w:p w:rsidR="00552E36" w:rsidRPr="007C5535" w:rsidRDefault="00552E36" w:rsidP="00DE5071">
            <w:pPr>
              <w:jc w:val="both"/>
              <w:rPr>
                <w:sz w:val="18"/>
                <w:szCs w:val="18"/>
              </w:rPr>
            </w:pPr>
          </w:p>
        </w:tc>
        <w:tc>
          <w:tcPr>
            <w:tcW w:w="1537" w:type="dxa"/>
          </w:tcPr>
          <w:p w:rsidR="00552E36" w:rsidRPr="007C5535" w:rsidRDefault="00552E36" w:rsidP="00DE5071">
            <w:pPr>
              <w:jc w:val="both"/>
              <w:rPr>
                <w:sz w:val="18"/>
                <w:szCs w:val="18"/>
              </w:rPr>
            </w:pPr>
          </w:p>
        </w:tc>
        <w:tc>
          <w:tcPr>
            <w:tcW w:w="2460" w:type="dxa"/>
          </w:tcPr>
          <w:p w:rsidR="00552E36" w:rsidRPr="007C5535" w:rsidRDefault="00552E36" w:rsidP="00DE5071">
            <w:pPr>
              <w:jc w:val="both"/>
              <w:rPr>
                <w:rFonts w:ascii="Cambria" w:hAnsi="Cambria"/>
                <w:sz w:val="18"/>
                <w:szCs w:val="18"/>
              </w:rPr>
            </w:pPr>
          </w:p>
        </w:tc>
      </w:tr>
      <w:tr w:rsidR="00552E36" w:rsidRPr="007C5535" w:rsidTr="00DE5071">
        <w:trPr>
          <w:trHeight w:val="1308"/>
        </w:trPr>
        <w:tc>
          <w:tcPr>
            <w:tcW w:w="4167" w:type="dxa"/>
            <w:gridSpan w:val="2"/>
          </w:tcPr>
          <w:tbl>
            <w:tblPr>
              <w:tblW w:w="0" w:type="auto"/>
              <w:tblLook w:val="04A0"/>
            </w:tblPr>
            <w:tblGrid>
              <w:gridCol w:w="3932"/>
            </w:tblGrid>
            <w:tr w:rsidR="00773A0A" w:rsidTr="00773A0A">
              <w:tc>
                <w:tcPr>
                  <w:tcW w:w="4167" w:type="dxa"/>
                  <w:hideMark/>
                </w:tcPr>
                <w:p w:rsidR="00773A0A" w:rsidRDefault="00773A0A" w:rsidP="00DE5071">
                  <w:pPr>
                    <w:jc w:val="both"/>
                    <w:rPr>
                      <w:sz w:val="18"/>
                      <w:szCs w:val="18"/>
                    </w:rPr>
                  </w:pPr>
                  <w:r>
                    <w:rPr>
                      <w:b/>
                      <w:sz w:val="18"/>
                      <w:szCs w:val="18"/>
                    </w:rPr>
                    <w:t>ΕΛΛΗΝΙΚΗ ΔΗΜΟΚΡΑΤΙΑ</w:t>
                  </w:r>
                </w:p>
              </w:tc>
            </w:tr>
            <w:tr w:rsidR="00773A0A" w:rsidTr="00773A0A">
              <w:trPr>
                <w:trHeight w:val="745"/>
              </w:trPr>
              <w:tc>
                <w:tcPr>
                  <w:tcW w:w="4167" w:type="dxa"/>
                  <w:hideMark/>
                </w:tcPr>
                <w:p w:rsidR="00773A0A" w:rsidRDefault="00773A0A" w:rsidP="00DE5071">
                  <w:pPr>
                    <w:jc w:val="both"/>
                    <w:rPr>
                      <w:b/>
                      <w:sz w:val="18"/>
                      <w:szCs w:val="18"/>
                    </w:rPr>
                  </w:pPr>
                  <w:r>
                    <w:rPr>
                      <w:b/>
                      <w:sz w:val="18"/>
                      <w:szCs w:val="18"/>
                    </w:rPr>
                    <w:t>ΥΠΟΥΡΓΕΙΟ ΠΑΙΔΕΙΑΣ  ΕΡΕΥΝΑΣ</w:t>
                  </w:r>
                </w:p>
                <w:p w:rsidR="00773A0A" w:rsidRDefault="00773A0A" w:rsidP="00DE5071">
                  <w:pPr>
                    <w:jc w:val="both"/>
                    <w:rPr>
                      <w:sz w:val="18"/>
                      <w:szCs w:val="18"/>
                    </w:rPr>
                  </w:pPr>
                  <w:r>
                    <w:rPr>
                      <w:b/>
                      <w:sz w:val="18"/>
                      <w:szCs w:val="18"/>
                    </w:rPr>
                    <w:t>ΚΑΙ ΘΡΗΣΚΕΥΜΑΤΩΝ</w:t>
                  </w:r>
                </w:p>
                <w:p w:rsidR="00773A0A" w:rsidRPr="00773A0A" w:rsidRDefault="00773A0A" w:rsidP="00DE5071">
                  <w:pPr>
                    <w:jc w:val="both"/>
                    <w:rPr>
                      <w:sz w:val="18"/>
                      <w:szCs w:val="18"/>
                      <w:lang w:val="en-US"/>
                    </w:rPr>
                  </w:pPr>
                  <w:r>
                    <w:rPr>
                      <w:sz w:val="18"/>
                      <w:szCs w:val="18"/>
                    </w:rPr>
                    <w:t>-----</w:t>
                  </w:r>
                </w:p>
              </w:tc>
            </w:tr>
          </w:tbl>
          <w:p w:rsidR="00552E36" w:rsidRPr="007C5535" w:rsidRDefault="00552E36" w:rsidP="00DE5071">
            <w:pPr>
              <w:jc w:val="both"/>
              <w:rPr>
                <w:sz w:val="18"/>
                <w:szCs w:val="18"/>
              </w:rPr>
            </w:pPr>
          </w:p>
        </w:tc>
        <w:tc>
          <w:tcPr>
            <w:tcW w:w="817" w:type="dxa"/>
          </w:tcPr>
          <w:p w:rsidR="00552E36" w:rsidRPr="007C5535" w:rsidRDefault="00552E36" w:rsidP="00DE5071">
            <w:pPr>
              <w:jc w:val="both"/>
              <w:rPr>
                <w:sz w:val="18"/>
                <w:szCs w:val="18"/>
              </w:rPr>
            </w:pPr>
          </w:p>
        </w:tc>
        <w:tc>
          <w:tcPr>
            <w:tcW w:w="1537" w:type="dxa"/>
          </w:tcPr>
          <w:p w:rsidR="00552E36" w:rsidRPr="007C5535" w:rsidRDefault="00552E36" w:rsidP="00DE5071">
            <w:pPr>
              <w:jc w:val="both"/>
              <w:rPr>
                <w:rFonts w:ascii="Georgia" w:hAnsi="Georgia"/>
                <w:sz w:val="18"/>
                <w:szCs w:val="18"/>
              </w:rPr>
            </w:pPr>
            <w:r w:rsidRPr="007C5535">
              <w:rPr>
                <w:rFonts w:ascii="Georgia" w:hAnsi="Georgia"/>
                <w:sz w:val="18"/>
                <w:szCs w:val="18"/>
              </w:rPr>
              <w:t>Ημερομηνία</w:t>
            </w:r>
          </w:p>
        </w:tc>
        <w:tc>
          <w:tcPr>
            <w:tcW w:w="2460" w:type="dxa"/>
          </w:tcPr>
          <w:p w:rsidR="00552E36" w:rsidRPr="00EC1CAF" w:rsidRDefault="00552E36" w:rsidP="00DE5071">
            <w:pPr>
              <w:jc w:val="both"/>
              <w:rPr>
                <w:rFonts w:ascii="Cambria" w:hAnsi="Cambria"/>
                <w:sz w:val="18"/>
                <w:szCs w:val="18"/>
                <w:lang w:val="en-US"/>
              </w:rPr>
            </w:pPr>
            <w:r>
              <w:rPr>
                <w:rFonts w:ascii="Cambria" w:hAnsi="Cambria"/>
                <w:sz w:val="18"/>
                <w:szCs w:val="18"/>
              </w:rPr>
              <w:t xml:space="preserve">   ΑΛΕΑ </w:t>
            </w:r>
            <w:r w:rsidR="00162E39" w:rsidRPr="00B6253E">
              <w:rPr>
                <w:rFonts w:ascii="Cambria" w:hAnsi="Cambria"/>
                <w:sz w:val="18"/>
                <w:szCs w:val="18"/>
              </w:rPr>
              <w:t xml:space="preserve"> </w:t>
            </w:r>
            <w:r w:rsidR="00165926">
              <w:rPr>
                <w:rFonts w:ascii="Cambria" w:hAnsi="Cambria"/>
                <w:sz w:val="18"/>
                <w:szCs w:val="18"/>
              </w:rPr>
              <w:t xml:space="preserve">          22-11-2018</w:t>
            </w:r>
          </w:p>
          <w:p w:rsidR="00706923" w:rsidRDefault="00706923" w:rsidP="00DE5071">
            <w:pPr>
              <w:jc w:val="both"/>
              <w:rPr>
                <w:rFonts w:ascii="Cambria" w:hAnsi="Cambria"/>
                <w:sz w:val="18"/>
                <w:szCs w:val="18"/>
              </w:rPr>
            </w:pPr>
          </w:p>
          <w:p w:rsidR="00706923" w:rsidRPr="00EC1CAF" w:rsidRDefault="00706923" w:rsidP="00DE5071">
            <w:pPr>
              <w:jc w:val="both"/>
              <w:rPr>
                <w:rFonts w:ascii="Georgia" w:hAnsi="Georgia"/>
                <w:sz w:val="18"/>
                <w:szCs w:val="18"/>
                <w:lang w:val="en-US"/>
              </w:rPr>
            </w:pPr>
            <w:r w:rsidRPr="00D70CA1">
              <w:rPr>
                <w:rFonts w:ascii="Georgia" w:hAnsi="Georgia"/>
                <w:sz w:val="18"/>
                <w:szCs w:val="18"/>
              </w:rPr>
              <w:t>Αριθμ. Πρωτ.</w:t>
            </w:r>
            <w:r w:rsidR="00B6253E">
              <w:rPr>
                <w:rFonts w:ascii="Georgia" w:hAnsi="Georgia"/>
                <w:sz w:val="18"/>
                <w:szCs w:val="18"/>
              </w:rPr>
              <w:t xml:space="preserve">  </w:t>
            </w:r>
            <w:r w:rsidR="00165926">
              <w:rPr>
                <w:rFonts w:ascii="Georgia" w:hAnsi="Georgia"/>
                <w:sz w:val="18"/>
                <w:szCs w:val="18"/>
              </w:rPr>
              <w:t>516</w:t>
            </w:r>
          </w:p>
        </w:tc>
      </w:tr>
      <w:tr w:rsidR="00552E36" w:rsidRPr="00DE6CD6" w:rsidTr="00DE5071">
        <w:tc>
          <w:tcPr>
            <w:tcW w:w="4167" w:type="dxa"/>
            <w:gridSpan w:val="2"/>
          </w:tcPr>
          <w:p w:rsidR="00552E36" w:rsidRPr="00706923" w:rsidRDefault="00552E36" w:rsidP="00DE5071">
            <w:pPr>
              <w:jc w:val="both"/>
              <w:rPr>
                <w:b/>
                <w:sz w:val="18"/>
                <w:szCs w:val="18"/>
              </w:rPr>
            </w:pPr>
            <w:r w:rsidRPr="007C5535">
              <w:rPr>
                <w:b/>
                <w:sz w:val="18"/>
                <w:szCs w:val="18"/>
              </w:rPr>
              <w:t>ΠΕΡΙΦΕΡΕΙΑΚΗ</w:t>
            </w:r>
            <w:r w:rsidRPr="00706923">
              <w:rPr>
                <w:b/>
                <w:sz w:val="18"/>
                <w:szCs w:val="18"/>
              </w:rPr>
              <w:t xml:space="preserve">   </w:t>
            </w:r>
            <w:r w:rsidRPr="007C5535">
              <w:rPr>
                <w:b/>
                <w:sz w:val="18"/>
                <w:szCs w:val="18"/>
              </w:rPr>
              <w:t>ΔΙΕΥΘΥΝΣΗ</w:t>
            </w:r>
            <w:r w:rsidRPr="00706923">
              <w:rPr>
                <w:b/>
                <w:sz w:val="18"/>
                <w:szCs w:val="18"/>
              </w:rPr>
              <w:t xml:space="preserve">  </w:t>
            </w:r>
            <w:r w:rsidRPr="007C5535">
              <w:rPr>
                <w:b/>
                <w:sz w:val="18"/>
                <w:szCs w:val="18"/>
              </w:rPr>
              <w:t>ΠΕ</w:t>
            </w:r>
            <w:r w:rsidRPr="00706923">
              <w:rPr>
                <w:b/>
                <w:sz w:val="18"/>
                <w:szCs w:val="18"/>
              </w:rPr>
              <w:t xml:space="preserve">. &amp; </w:t>
            </w:r>
            <w:r w:rsidRPr="007C5535">
              <w:rPr>
                <w:b/>
                <w:sz w:val="18"/>
                <w:szCs w:val="18"/>
              </w:rPr>
              <w:t>ΔΕ</w:t>
            </w:r>
            <w:r w:rsidRPr="00706923">
              <w:rPr>
                <w:b/>
                <w:sz w:val="18"/>
                <w:szCs w:val="18"/>
              </w:rPr>
              <w:t>.</w:t>
            </w:r>
          </w:p>
        </w:tc>
        <w:tc>
          <w:tcPr>
            <w:tcW w:w="817" w:type="dxa"/>
          </w:tcPr>
          <w:p w:rsidR="00552E36" w:rsidRPr="00706923" w:rsidRDefault="00552E36" w:rsidP="00DE5071">
            <w:pPr>
              <w:jc w:val="both"/>
              <w:rPr>
                <w:rFonts w:ascii="Georgia" w:hAnsi="Georgia"/>
                <w:sz w:val="18"/>
                <w:szCs w:val="18"/>
              </w:rPr>
            </w:pPr>
          </w:p>
        </w:tc>
        <w:tc>
          <w:tcPr>
            <w:tcW w:w="1537" w:type="dxa"/>
          </w:tcPr>
          <w:p w:rsidR="00552E36" w:rsidRPr="00706923" w:rsidRDefault="00552E36" w:rsidP="00DE5071">
            <w:pPr>
              <w:jc w:val="both"/>
              <w:rPr>
                <w:rFonts w:ascii="Georgia" w:hAnsi="Georgia"/>
                <w:sz w:val="18"/>
                <w:szCs w:val="18"/>
              </w:rPr>
            </w:pPr>
            <w:r w:rsidRPr="007C5535">
              <w:rPr>
                <w:rFonts w:ascii="Georgia" w:hAnsi="Georgia"/>
                <w:sz w:val="18"/>
                <w:szCs w:val="18"/>
              </w:rPr>
              <w:t>ΠΡΟΣ</w:t>
            </w:r>
            <w:r w:rsidRPr="00706923">
              <w:rPr>
                <w:rFonts w:ascii="Georgia" w:hAnsi="Georgia"/>
                <w:sz w:val="18"/>
                <w:szCs w:val="18"/>
              </w:rPr>
              <w:t xml:space="preserve"> </w:t>
            </w:r>
          </w:p>
        </w:tc>
        <w:tc>
          <w:tcPr>
            <w:tcW w:w="2460" w:type="dxa"/>
          </w:tcPr>
          <w:p w:rsidR="00552E36" w:rsidRPr="00706923" w:rsidRDefault="00552E36" w:rsidP="00DE5071">
            <w:pPr>
              <w:jc w:val="both"/>
              <w:rPr>
                <w:rFonts w:ascii="Georgia" w:hAnsi="Georgia"/>
                <w:sz w:val="18"/>
                <w:szCs w:val="18"/>
              </w:rPr>
            </w:pPr>
            <w:r>
              <w:rPr>
                <w:rFonts w:ascii="Georgia" w:hAnsi="Georgia"/>
                <w:sz w:val="18"/>
                <w:szCs w:val="18"/>
              </w:rPr>
              <w:t>ΔΙΔΕ</w:t>
            </w:r>
            <w:r w:rsidRPr="00706923">
              <w:rPr>
                <w:rFonts w:ascii="Georgia" w:hAnsi="Georgia"/>
                <w:sz w:val="18"/>
                <w:szCs w:val="18"/>
              </w:rPr>
              <w:t xml:space="preserve"> </w:t>
            </w:r>
            <w:r>
              <w:rPr>
                <w:rFonts w:ascii="Georgia" w:hAnsi="Georgia"/>
                <w:sz w:val="18"/>
                <w:szCs w:val="18"/>
              </w:rPr>
              <w:t>ΑΡΚΑΔΙΑΣ</w:t>
            </w:r>
          </w:p>
        </w:tc>
      </w:tr>
      <w:tr w:rsidR="00552E36" w:rsidRPr="00DE6CD6" w:rsidTr="00DE5071">
        <w:tc>
          <w:tcPr>
            <w:tcW w:w="4167" w:type="dxa"/>
            <w:gridSpan w:val="2"/>
          </w:tcPr>
          <w:p w:rsidR="00552E36" w:rsidRPr="00706923" w:rsidRDefault="00552E36" w:rsidP="00DE5071">
            <w:pPr>
              <w:jc w:val="both"/>
              <w:rPr>
                <w:b/>
                <w:sz w:val="18"/>
                <w:szCs w:val="18"/>
              </w:rPr>
            </w:pPr>
            <w:r w:rsidRPr="007C5535">
              <w:rPr>
                <w:b/>
                <w:sz w:val="18"/>
                <w:szCs w:val="18"/>
              </w:rPr>
              <w:t>ΕΚΠΑΙΔΕΥΣΗΣ</w:t>
            </w:r>
            <w:r w:rsidRPr="00706923">
              <w:rPr>
                <w:b/>
                <w:sz w:val="18"/>
                <w:szCs w:val="18"/>
              </w:rPr>
              <w:t xml:space="preserve">  </w:t>
            </w:r>
            <w:r w:rsidRPr="007C5535">
              <w:rPr>
                <w:b/>
                <w:sz w:val="18"/>
                <w:szCs w:val="18"/>
              </w:rPr>
              <w:t>ΠΕΛΟΠΟΝΝΗΣΟΥ</w:t>
            </w:r>
          </w:p>
        </w:tc>
        <w:tc>
          <w:tcPr>
            <w:tcW w:w="817" w:type="dxa"/>
          </w:tcPr>
          <w:p w:rsidR="00552E36" w:rsidRPr="00706923" w:rsidRDefault="00552E36" w:rsidP="00DE5071">
            <w:pPr>
              <w:jc w:val="both"/>
              <w:rPr>
                <w:rFonts w:ascii="Georgia" w:hAnsi="Georgia"/>
                <w:sz w:val="18"/>
                <w:szCs w:val="18"/>
              </w:rPr>
            </w:pPr>
          </w:p>
        </w:tc>
        <w:tc>
          <w:tcPr>
            <w:tcW w:w="1537" w:type="dxa"/>
          </w:tcPr>
          <w:p w:rsidR="00552E36" w:rsidRPr="00706923" w:rsidRDefault="00552E36" w:rsidP="00DE5071">
            <w:pPr>
              <w:jc w:val="both"/>
              <w:rPr>
                <w:rFonts w:ascii="Georgia" w:hAnsi="Georgia"/>
                <w:sz w:val="18"/>
                <w:szCs w:val="18"/>
              </w:rPr>
            </w:pPr>
          </w:p>
        </w:tc>
        <w:tc>
          <w:tcPr>
            <w:tcW w:w="2460" w:type="dxa"/>
          </w:tcPr>
          <w:p w:rsidR="00552E36" w:rsidRPr="00706923" w:rsidRDefault="00552E36" w:rsidP="00DE5071">
            <w:pPr>
              <w:jc w:val="both"/>
              <w:rPr>
                <w:rFonts w:ascii="Georgia" w:hAnsi="Georgia"/>
                <w:sz w:val="18"/>
                <w:szCs w:val="18"/>
              </w:rPr>
            </w:pPr>
          </w:p>
        </w:tc>
      </w:tr>
      <w:tr w:rsidR="00552E36" w:rsidRPr="00DE6CD6" w:rsidTr="00DE5071">
        <w:tc>
          <w:tcPr>
            <w:tcW w:w="4167" w:type="dxa"/>
            <w:gridSpan w:val="2"/>
          </w:tcPr>
          <w:p w:rsidR="00552E36" w:rsidRPr="00062ECB" w:rsidRDefault="00552E36" w:rsidP="00DE5071">
            <w:pPr>
              <w:jc w:val="both"/>
              <w:rPr>
                <w:b/>
                <w:bCs/>
                <w:sz w:val="18"/>
                <w:szCs w:val="18"/>
              </w:rPr>
            </w:pPr>
            <w:r w:rsidRPr="007C5535">
              <w:rPr>
                <w:b/>
                <w:bCs/>
                <w:sz w:val="18"/>
                <w:szCs w:val="18"/>
              </w:rPr>
              <w:t>Δ</w:t>
            </w:r>
            <w:r w:rsidRPr="00062ECB">
              <w:rPr>
                <w:b/>
                <w:bCs/>
                <w:sz w:val="18"/>
                <w:szCs w:val="18"/>
              </w:rPr>
              <w:t>/</w:t>
            </w:r>
            <w:r w:rsidRPr="007C5535">
              <w:rPr>
                <w:b/>
                <w:bCs/>
                <w:sz w:val="18"/>
                <w:szCs w:val="18"/>
              </w:rPr>
              <w:t>ΝΣΗ</w:t>
            </w:r>
            <w:r w:rsidRPr="00062ECB">
              <w:rPr>
                <w:b/>
                <w:bCs/>
                <w:sz w:val="18"/>
                <w:szCs w:val="18"/>
              </w:rPr>
              <w:t xml:space="preserve"> </w:t>
            </w:r>
            <w:r w:rsidRPr="007C5535">
              <w:rPr>
                <w:b/>
                <w:bCs/>
                <w:sz w:val="18"/>
                <w:szCs w:val="18"/>
              </w:rPr>
              <w:t>Δ</w:t>
            </w:r>
            <w:r w:rsidRPr="00062ECB">
              <w:rPr>
                <w:b/>
                <w:bCs/>
                <w:sz w:val="18"/>
                <w:szCs w:val="18"/>
              </w:rPr>
              <w:t>/</w:t>
            </w:r>
            <w:r w:rsidRPr="007C5535">
              <w:rPr>
                <w:b/>
                <w:bCs/>
                <w:sz w:val="18"/>
                <w:szCs w:val="18"/>
              </w:rPr>
              <w:t>ΘΜΙΑΣ</w:t>
            </w:r>
            <w:r w:rsidRPr="00062ECB">
              <w:rPr>
                <w:b/>
                <w:bCs/>
                <w:sz w:val="18"/>
                <w:szCs w:val="18"/>
              </w:rPr>
              <w:t xml:space="preserve"> </w:t>
            </w:r>
            <w:r w:rsidRPr="007C5535">
              <w:rPr>
                <w:b/>
                <w:bCs/>
                <w:sz w:val="18"/>
                <w:szCs w:val="18"/>
              </w:rPr>
              <w:t>ΕΚΠ</w:t>
            </w:r>
            <w:r w:rsidRPr="00062ECB">
              <w:rPr>
                <w:b/>
                <w:bCs/>
                <w:sz w:val="18"/>
                <w:szCs w:val="18"/>
              </w:rPr>
              <w:t>/</w:t>
            </w:r>
            <w:r w:rsidRPr="007C5535">
              <w:rPr>
                <w:b/>
                <w:bCs/>
                <w:sz w:val="18"/>
                <w:szCs w:val="18"/>
              </w:rPr>
              <w:t>ΣΗΣ</w:t>
            </w:r>
            <w:r w:rsidRPr="00062ECB">
              <w:rPr>
                <w:b/>
                <w:bCs/>
                <w:sz w:val="18"/>
                <w:szCs w:val="18"/>
              </w:rPr>
              <w:t xml:space="preserve"> </w:t>
            </w:r>
            <w:r w:rsidRPr="007C5535">
              <w:rPr>
                <w:b/>
                <w:bCs/>
                <w:sz w:val="18"/>
                <w:szCs w:val="18"/>
              </w:rPr>
              <w:t>ΑΡΚΑΔΙΑΣ</w:t>
            </w:r>
          </w:p>
          <w:p w:rsidR="00552E36" w:rsidRPr="00706923" w:rsidRDefault="00552E36" w:rsidP="00DE5071">
            <w:pPr>
              <w:jc w:val="both"/>
              <w:rPr>
                <w:b/>
                <w:sz w:val="18"/>
                <w:szCs w:val="18"/>
              </w:rPr>
            </w:pPr>
            <w:r w:rsidRPr="00706923">
              <w:rPr>
                <w:b/>
                <w:bCs/>
                <w:sz w:val="18"/>
                <w:szCs w:val="18"/>
              </w:rPr>
              <w:t>-----</w:t>
            </w:r>
          </w:p>
        </w:tc>
        <w:tc>
          <w:tcPr>
            <w:tcW w:w="817" w:type="dxa"/>
          </w:tcPr>
          <w:p w:rsidR="00552E36" w:rsidRPr="00706923" w:rsidRDefault="00552E36" w:rsidP="00DE5071">
            <w:pPr>
              <w:jc w:val="both"/>
              <w:rPr>
                <w:rFonts w:ascii="Georgia" w:hAnsi="Georgia"/>
                <w:sz w:val="18"/>
                <w:szCs w:val="18"/>
              </w:rPr>
            </w:pPr>
          </w:p>
        </w:tc>
        <w:tc>
          <w:tcPr>
            <w:tcW w:w="1537" w:type="dxa"/>
          </w:tcPr>
          <w:p w:rsidR="00552E36" w:rsidRPr="00706923" w:rsidRDefault="00552E36" w:rsidP="00DE5071">
            <w:pPr>
              <w:jc w:val="both"/>
              <w:rPr>
                <w:rFonts w:ascii="Georgia" w:hAnsi="Georgia"/>
                <w:sz w:val="18"/>
                <w:szCs w:val="18"/>
              </w:rPr>
            </w:pPr>
          </w:p>
        </w:tc>
        <w:tc>
          <w:tcPr>
            <w:tcW w:w="2460" w:type="dxa"/>
          </w:tcPr>
          <w:p w:rsidR="00552E36" w:rsidRPr="00706923" w:rsidRDefault="00552E36" w:rsidP="00DE5071">
            <w:pPr>
              <w:jc w:val="both"/>
              <w:rPr>
                <w:rFonts w:ascii="Georgia" w:hAnsi="Georgia"/>
                <w:sz w:val="18"/>
                <w:szCs w:val="18"/>
              </w:rPr>
            </w:pPr>
          </w:p>
        </w:tc>
      </w:tr>
      <w:tr w:rsidR="00552E36" w:rsidRPr="007C5535" w:rsidTr="00DE5071">
        <w:tc>
          <w:tcPr>
            <w:tcW w:w="4167" w:type="dxa"/>
            <w:gridSpan w:val="2"/>
          </w:tcPr>
          <w:p w:rsidR="00552E36" w:rsidRPr="007C5535" w:rsidRDefault="00552E36" w:rsidP="00DE5071">
            <w:pPr>
              <w:spacing w:line="275" w:lineRule="atLeast"/>
              <w:jc w:val="both"/>
              <w:rPr>
                <w:rFonts w:ascii="Georgia" w:hAnsi="Georgia"/>
                <w:b/>
                <w:sz w:val="18"/>
                <w:szCs w:val="18"/>
              </w:rPr>
            </w:pPr>
            <w:smartTag w:uri="urn:schemas-microsoft-com:office:smarttags" w:element="PersonName">
              <w:r w:rsidRPr="007C5535">
                <w:rPr>
                  <w:rFonts w:ascii="Georgia" w:hAnsi="Georgia"/>
                  <w:b/>
                  <w:sz w:val="18"/>
                  <w:szCs w:val="18"/>
                </w:rPr>
                <w:t>ΓΕΝΙΚΟ ΛΥΚΕΙΟ ΤΕΓΕΑΣ</w:t>
              </w:r>
            </w:smartTag>
          </w:p>
        </w:tc>
        <w:tc>
          <w:tcPr>
            <w:tcW w:w="817" w:type="dxa"/>
          </w:tcPr>
          <w:p w:rsidR="00552E36" w:rsidRPr="007C5535" w:rsidRDefault="00552E36" w:rsidP="00DE5071">
            <w:pPr>
              <w:jc w:val="both"/>
              <w:rPr>
                <w:rFonts w:ascii="Georgia" w:hAnsi="Georgia"/>
                <w:sz w:val="18"/>
                <w:szCs w:val="18"/>
              </w:rPr>
            </w:pPr>
          </w:p>
        </w:tc>
        <w:tc>
          <w:tcPr>
            <w:tcW w:w="1537" w:type="dxa"/>
          </w:tcPr>
          <w:p w:rsidR="00552E36" w:rsidRPr="007C5535" w:rsidRDefault="00552E36" w:rsidP="00DE5071">
            <w:pPr>
              <w:jc w:val="both"/>
              <w:rPr>
                <w:rFonts w:ascii="Georgia" w:hAnsi="Georgia"/>
                <w:sz w:val="18"/>
                <w:szCs w:val="18"/>
              </w:rPr>
            </w:pPr>
          </w:p>
        </w:tc>
        <w:tc>
          <w:tcPr>
            <w:tcW w:w="2460" w:type="dxa"/>
          </w:tcPr>
          <w:p w:rsidR="00552E36" w:rsidRPr="007C5535" w:rsidRDefault="00552E36" w:rsidP="00DE5071">
            <w:pPr>
              <w:jc w:val="both"/>
              <w:rPr>
                <w:rFonts w:ascii="Georgia" w:hAnsi="Georgia"/>
                <w:sz w:val="18"/>
                <w:szCs w:val="18"/>
              </w:rPr>
            </w:pPr>
          </w:p>
        </w:tc>
      </w:tr>
      <w:tr w:rsidR="00552E36" w:rsidRPr="007C5535" w:rsidTr="00DE5071">
        <w:tc>
          <w:tcPr>
            <w:tcW w:w="4167" w:type="dxa"/>
            <w:gridSpan w:val="2"/>
          </w:tcPr>
          <w:p w:rsidR="00552E36" w:rsidRPr="007C5535" w:rsidRDefault="00552E36" w:rsidP="00DE5071">
            <w:pPr>
              <w:spacing w:line="275" w:lineRule="atLeast"/>
              <w:jc w:val="both"/>
              <w:rPr>
                <w:rFonts w:ascii="Georgia" w:hAnsi="Georgia"/>
                <w:sz w:val="18"/>
                <w:szCs w:val="18"/>
              </w:rPr>
            </w:pPr>
            <w:r w:rsidRPr="007C5535">
              <w:rPr>
                <w:rFonts w:ascii="Georgia" w:hAnsi="Georgia"/>
                <w:sz w:val="18"/>
                <w:szCs w:val="18"/>
              </w:rPr>
              <w:t xml:space="preserve">Ταχ.Διεύθυνση: ΑΛΕΑ ΤΕΓΕΑΣ </w:t>
            </w:r>
          </w:p>
        </w:tc>
        <w:tc>
          <w:tcPr>
            <w:tcW w:w="817" w:type="dxa"/>
          </w:tcPr>
          <w:p w:rsidR="00552E36" w:rsidRPr="007C5535" w:rsidRDefault="00552E36" w:rsidP="00DE5071">
            <w:pPr>
              <w:jc w:val="both"/>
              <w:rPr>
                <w:rFonts w:ascii="Georgia" w:hAnsi="Georgia"/>
                <w:sz w:val="18"/>
                <w:szCs w:val="18"/>
              </w:rPr>
            </w:pPr>
          </w:p>
        </w:tc>
        <w:tc>
          <w:tcPr>
            <w:tcW w:w="1537" w:type="dxa"/>
          </w:tcPr>
          <w:p w:rsidR="00552E36" w:rsidRPr="007C5535" w:rsidRDefault="00552E36" w:rsidP="00DE5071">
            <w:pPr>
              <w:jc w:val="both"/>
              <w:rPr>
                <w:rFonts w:ascii="Georgia" w:hAnsi="Georgia"/>
                <w:sz w:val="18"/>
                <w:szCs w:val="18"/>
              </w:rPr>
            </w:pPr>
          </w:p>
        </w:tc>
        <w:tc>
          <w:tcPr>
            <w:tcW w:w="2460" w:type="dxa"/>
          </w:tcPr>
          <w:p w:rsidR="00552E36" w:rsidRPr="007C5535" w:rsidRDefault="00552E36" w:rsidP="00DE5071">
            <w:pPr>
              <w:jc w:val="both"/>
              <w:rPr>
                <w:rFonts w:ascii="Georgia" w:hAnsi="Georgia"/>
                <w:sz w:val="18"/>
                <w:szCs w:val="18"/>
              </w:rPr>
            </w:pPr>
          </w:p>
        </w:tc>
      </w:tr>
      <w:tr w:rsidR="00552E36" w:rsidRPr="007C5535" w:rsidTr="00DE5071">
        <w:tc>
          <w:tcPr>
            <w:tcW w:w="1414" w:type="dxa"/>
          </w:tcPr>
          <w:p w:rsidR="00552E36" w:rsidRPr="007C5535" w:rsidRDefault="00552E36" w:rsidP="00DE5071">
            <w:pPr>
              <w:jc w:val="both"/>
              <w:rPr>
                <w:sz w:val="18"/>
                <w:szCs w:val="18"/>
              </w:rPr>
            </w:pPr>
          </w:p>
        </w:tc>
        <w:tc>
          <w:tcPr>
            <w:tcW w:w="2753" w:type="dxa"/>
          </w:tcPr>
          <w:p w:rsidR="00552E36" w:rsidRPr="007C5535" w:rsidRDefault="00552E36" w:rsidP="00DE5071">
            <w:pPr>
              <w:jc w:val="both"/>
              <w:rPr>
                <w:sz w:val="18"/>
                <w:szCs w:val="18"/>
              </w:rPr>
            </w:pPr>
            <w:r w:rsidRPr="007C5535">
              <w:rPr>
                <w:rFonts w:ascii="Georgia" w:hAnsi="Georgia"/>
                <w:sz w:val="18"/>
                <w:szCs w:val="18"/>
              </w:rPr>
              <w:t>ΤΕΓΕΑ  22012</w:t>
            </w:r>
          </w:p>
        </w:tc>
        <w:tc>
          <w:tcPr>
            <w:tcW w:w="817" w:type="dxa"/>
          </w:tcPr>
          <w:p w:rsidR="00552E36" w:rsidRPr="007C5535" w:rsidRDefault="00552E36" w:rsidP="00DE5071">
            <w:pPr>
              <w:jc w:val="both"/>
              <w:rPr>
                <w:rFonts w:ascii="Georgia" w:hAnsi="Georgia"/>
                <w:sz w:val="18"/>
                <w:szCs w:val="18"/>
              </w:rPr>
            </w:pPr>
          </w:p>
        </w:tc>
        <w:tc>
          <w:tcPr>
            <w:tcW w:w="1537" w:type="dxa"/>
          </w:tcPr>
          <w:p w:rsidR="00552E36" w:rsidRPr="007C5535" w:rsidRDefault="00552E36" w:rsidP="00DE5071">
            <w:pPr>
              <w:jc w:val="both"/>
              <w:rPr>
                <w:rFonts w:ascii="Georgia" w:hAnsi="Georgia"/>
                <w:sz w:val="18"/>
                <w:szCs w:val="18"/>
              </w:rPr>
            </w:pPr>
          </w:p>
        </w:tc>
        <w:tc>
          <w:tcPr>
            <w:tcW w:w="2460" w:type="dxa"/>
          </w:tcPr>
          <w:p w:rsidR="00552E36" w:rsidRPr="007C5535" w:rsidRDefault="00552E36" w:rsidP="00DE5071">
            <w:pPr>
              <w:jc w:val="both"/>
              <w:rPr>
                <w:rFonts w:ascii="Georgia" w:hAnsi="Georgia"/>
                <w:sz w:val="18"/>
                <w:szCs w:val="18"/>
              </w:rPr>
            </w:pPr>
          </w:p>
        </w:tc>
      </w:tr>
      <w:tr w:rsidR="00552E36" w:rsidRPr="007C5535" w:rsidTr="00DE5071">
        <w:tc>
          <w:tcPr>
            <w:tcW w:w="1414" w:type="dxa"/>
          </w:tcPr>
          <w:p w:rsidR="00552E36" w:rsidRPr="007C5535" w:rsidRDefault="00552E36" w:rsidP="00DE5071">
            <w:pPr>
              <w:jc w:val="both"/>
              <w:rPr>
                <w:sz w:val="18"/>
                <w:szCs w:val="18"/>
              </w:rPr>
            </w:pPr>
            <w:r w:rsidRPr="007C5535">
              <w:rPr>
                <w:rFonts w:ascii="Georgia" w:hAnsi="Georgia"/>
                <w:sz w:val="18"/>
                <w:szCs w:val="18"/>
              </w:rPr>
              <w:t>Πληροφορίες :</w:t>
            </w:r>
          </w:p>
        </w:tc>
        <w:tc>
          <w:tcPr>
            <w:tcW w:w="2753" w:type="dxa"/>
          </w:tcPr>
          <w:p w:rsidR="00552E36" w:rsidRPr="003662A7" w:rsidRDefault="00552E36" w:rsidP="00DE5071">
            <w:pPr>
              <w:jc w:val="both"/>
              <w:rPr>
                <w:sz w:val="18"/>
                <w:szCs w:val="18"/>
                <w:lang w:val="en-US"/>
              </w:rPr>
            </w:pPr>
            <w:r>
              <w:rPr>
                <w:rFonts w:ascii="Georgia" w:hAnsi="Georgia"/>
                <w:sz w:val="18"/>
                <w:szCs w:val="18"/>
              </w:rPr>
              <w:t>ΔΗΜΗΤΡΕΛΗΣ   ΠΑΝΑΓΙΩΤΗΣ</w:t>
            </w:r>
          </w:p>
        </w:tc>
        <w:tc>
          <w:tcPr>
            <w:tcW w:w="817" w:type="dxa"/>
          </w:tcPr>
          <w:p w:rsidR="00552E36" w:rsidRPr="007C5535" w:rsidRDefault="00552E36" w:rsidP="00DE5071">
            <w:pPr>
              <w:jc w:val="both"/>
              <w:rPr>
                <w:rFonts w:ascii="Georgia" w:hAnsi="Georgia"/>
                <w:sz w:val="18"/>
                <w:szCs w:val="18"/>
              </w:rPr>
            </w:pPr>
          </w:p>
        </w:tc>
        <w:tc>
          <w:tcPr>
            <w:tcW w:w="1537" w:type="dxa"/>
          </w:tcPr>
          <w:p w:rsidR="00552E36" w:rsidRPr="007C5535" w:rsidRDefault="00552E36" w:rsidP="00DE5071">
            <w:pPr>
              <w:jc w:val="both"/>
              <w:rPr>
                <w:rFonts w:ascii="Georgia" w:hAnsi="Georgia"/>
                <w:sz w:val="18"/>
                <w:szCs w:val="18"/>
              </w:rPr>
            </w:pPr>
          </w:p>
        </w:tc>
        <w:tc>
          <w:tcPr>
            <w:tcW w:w="2460" w:type="dxa"/>
          </w:tcPr>
          <w:p w:rsidR="00552E36" w:rsidRPr="007C5535" w:rsidRDefault="00552E36" w:rsidP="00DE5071">
            <w:pPr>
              <w:jc w:val="both"/>
              <w:rPr>
                <w:rFonts w:ascii="Georgia" w:hAnsi="Georgia"/>
                <w:sz w:val="18"/>
                <w:szCs w:val="18"/>
              </w:rPr>
            </w:pPr>
          </w:p>
        </w:tc>
      </w:tr>
      <w:tr w:rsidR="00552E36" w:rsidRPr="007C5535" w:rsidTr="00DE5071">
        <w:tc>
          <w:tcPr>
            <w:tcW w:w="1414" w:type="dxa"/>
          </w:tcPr>
          <w:p w:rsidR="00552E36" w:rsidRDefault="00552E36" w:rsidP="00DE5071">
            <w:pPr>
              <w:jc w:val="both"/>
              <w:rPr>
                <w:sz w:val="18"/>
                <w:szCs w:val="18"/>
              </w:rPr>
            </w:pPr>
            <w:r>
              <w:rPr>
                <w:sz w:val="18"/>
                <w:szCs w:val="18"/>
              </w:rPr>
              <w:t>ΤΗΛ:</w:t>
            </w:r>
          </w:p>
          <w:p w:rsidR="00552E36" w:rsidRPr="007C5535" w:rsidRDefault="00552E36" w:rsidP="00DE5071">
            <w:pPr>
              <w:jc w:val="both"/>
              <w:rPr>
                <w:sz w:val="18"/>
                <w:szCs w:val="18"/>
              </w:rPr>
            </w:pPr>
            <w:r>
              <w:rPr>
                <w:sz w:val="18"/>
                <w:szCs w:val="18"/>
              </w:rPr>
              <w:t>ΦΑΞ:</w:t>
            </w:r>
          </w:p>
        </w:tc>
        <w:tc>
          <w:tcPr>
            <w:tcW w:w="2753" w:type="dxa"/>
          </w:tcPr>
          <w:p w:rsidR="00552E36" w:rsidRDefault="00552E36" w:rsidP="00DE5071">
            <w:pPr>
              <w:jc w:val="both"/>
              <w:rPr>
                <w:rFonts w:ascii="Georgia" w:hAnsi="Georgia"/>
                <w:sz w:val="18"/>
                <w:szCs w:val="18"/>
              </w:rPr>
            </w:pPr>
            <w:r w:rsidRPr="007C5535">
              <w:rPr>
                <w:rFonts w:ascii="Georgia" w:hAnsi="Georgia"/>
                <w:sz w:val="18"/>
                <w:szCs w:val="18"/>
                <w:lang w:val="en-US"/>
              </w:rPr>
              <w:t xml:space="preserve">2710 – </w:t>
            </w:r>
            <w:r w:rsidRPr="007C5535">
              <w:rPr>
                <w:rFonts w:ascii="Georgia" w:hAnsi="Georgia"/>
                <w:sz w:val="18"/>
                <w:szCs w:val="18"/>
              </w:rPr>
              <w:t>556750</w:t>
            </w:r>
          </w:p>
          <w:p w:rsidR="00552E36" w:rsidRPr="007C5535" w:rsidRDefault="00552E36" w:rsidP="00DE5071">
            <w:pPr>
              <w:jc w:val="both"/>
              <w:rPr>
                <w:sz w:val="18"/>
                <w:szCs w:val="18"/>
              </w:rPr>
            </w:pPr>
            <w:r>
              <w:rPr>
                <w:rFonts w:ascii="Georgia" w:hAnsi="Georgia"/>
                <w:sz w:val="18"/>
                <w:szCs w:val="18"/>
              </w:rPr>
              <w:t>2710-557414</w:t>
            </w:r>
          </w:p>
        </w:tc>
        <w:tc>
          <w:tcPr>
            <w:tcW w:w="817" w:type="dxa"/>
          </w:tcPr>
          <w:p w:rsidR="00552E36" w:rsidRPr="007C5535" w:rsidRDefault="00552E36" w:rsidP="00DE5071">
            <w:pPr>
              <w:jc w:val="both"/>
              <w:rPr>
                <w:sz w:val="18"/>
                <w:szCs w:val="18"/>
              </w:rPr>
            </w:pPr>
          </w:p>
        </w:tc>
        <w:tc>
          <w:tcPr>
            <w:tcW w:w="1537" w:type="dxa"/>
          </w:tcPr>
          <w:p w:rsidR="00552E36" w:rsidRPr="007C5535" w:rsidRDefault="00552E36" w:rsidP="00DE5071">
            <w:pPr>
              <w:jc w:val="both"/>
              <w:rPr>
                <w:sz w:val="18"/>
                <w:szCs w:val="18"/>
              </w:rPr>
            </w:pPr>
          </w:p>
        </w:tc>
        <w:tc>
          <w:tcPr>
            <w:tcW w:w="2460" w:type="dxa"/>
          </w:tcPr>
          <w:p w:rsidR="00552E36" w:rsidRPr="007C5535" w:rsidRDefault="00552E36" w:rsidP="00DE5071">
            <w:pPr>
              <w:jc w:val="both"/>
              <w:rPr>
                <w:sz w:val="18"/>
                <w:szCs w:val="18"/>
              </w:rPr>
            </w:pPr>
          </w:p>
        </w:tc>
      </w:tr>
      <w:tr w:rsidR="00552E36" w:rsidRPr="007C5535" w:rsidTr="00DE5071">
        <w:tc>
          <w:tcPr>
            <w:tcW w:w="1414" w:type="dxa"/>
          </w:tcPr>
          <w:p w:rsidR="00552E36" w:rsidRPr="007C5535" w:rsidRDefault="00552E36" w:rsidP="00DE5071">
            <w:pPr>
              <w:jc w:val="both"/>
              <w:rPr>
                <w:sz w:val="18"/>
                <w:szCs w:val="18"/>
              </w:rPr>
            </w:pPr>
          </w:p>
        </w:tc>
        <w:tc>
          <w:tcPr>
            <w:tcW w:w="2753" w:type="dxa"/>
          </w:tcPr>
          <w:p w:rsidR="00552E36" w:rsidRPr="007C5535" w:rsidRDefault="00552E36" w:rsidP="00DE5071">
            <w:pPr>
              <w:jc w:val="both"/>
              <w:rPr>
                <w:sz w:val="18"/>
                <w:szCs w:val="18"/>
              </w:rPr>
            </w:pPr>
            <w:r w:rsidRPr="007C5535">
              <w:rPr>
                <w:rFonts w:ascii="Georgia" w:hAnsi="Georgia"/>
                <w:sz w:val="18"/>
                <w:szCs w:val="18"/>
                <w:lang w:val="fr-FR"/>
              </w:rPr>
              <w:t>mail</w:t>
            </w:r>
            <w:r w:rsidRPr="007C5535">
              <w:rPr>
                <w:rFonts w:ascii="Georgia" w:hAnsi="Georgia"/>
                <w:sz w:val="18"/>
                <w:szCs w:val="18"/>
              </w:rPr>
              <w:t>@</w:t>
            </w:r>
            <w:r w:rsidRPr="007C5535">
              <w:rPr>
                <w:rFonts w:ascii="Georgia" w:hAnsi="Georgia"/>
                <w:sz w:val="18"/>
                <w:szCs w:val="18"/>
                <w:lang w:val="en-US"/>
              </w:rPr>
              <w:t>lyk</w:t>
            </w:r>
            <w:r w:rsidRPr="007C5535">
              <w:rPr>
                <w:rFonts w:ascii="Georgia" w:hAnsi="Georgia"/>
                <w:sz w:val="18"/>
                <w:szCs w:val="18"/>
              </w:rPr>
              <w:t>-</w:t>
            </w:r>
            <w:r w:rsidRPr="007C5535">
              <w:rPr>
                <w:rFonts w:ascii="Georgia" w:hAnsi="Georgia"/>
                <w:sz w:val="18"/>
                <w:szCs w:val="18"/>
                <w:lang w:val="en-US"/>
              </w:rPr>
              <w:t>aleas</w:t>
            </w:r>
            <w:r w:rsidRPr="007C5535">
              <w:rPr>
                <w:rFonts w:ascii="Georgia" w:hAnsi="Georgia"/>
                <w:sz w:val="18"/>
                <w:szCs w:val="18"/>
              </w:rPr>
              <w:t>.</w:t>
            </w:r>
            <w:r w:rsidRPr="007C5535">
              <w:rPr>
                <w:rFonts w:ascii="Georgia" w:hAnsi="Georgia"/>
                <w:sz w:val="18"/>
                <w:szCs w:val="18"/>
                <w:lang w:val="en-US"/>
              </w:rPr>
              <w:t>ark</w:t>
            </w:r>
            <w:r w:rsidRPr="007C5535">
              <w:rPr>
                <w:rFonts w:ascii="Georgia" w:hAnsi="Georgia"/>
                <w:sz w:val="18"/>
                <w:szCs w:val="18"/>
              </w:rPr>
              <w:t>.</w:t>
            </w:r>
            <w:r w:rsidRPr="007C5535">
              <w:rPr>
                <w:rFonts w:ascii="Georgia" w:hAnsi="Georgia"/>
                <w:sz w:val="18"/>
                <w:szCs w:val="18"/>
                <w:lang w:val="en-US"/>
              </w:rPr>
              <w:t>sch</w:t>
            </w:r>
            <w:r w:rsidRPr="007C5535">
              <w:rPr>
                <w:rFonts w:ascii="Georgia" w:hAnsi="Georgia"/>
                <w:sz w:val="18"/>
                <w:szCs w:val="18"/>
              </w:rPr>
              <w:t>.</w:t>
            </w:r>
            <w:r w:rsidRPr="007C5535">
              <w:rPr>
                <w:rFonts w:ascii="Georgia" w:hAnsi="Georgia"/>
                <w:sz w:val="18"/>
                <w:szCs w:val="18"/>
                <w:lang w:val="en-US"/>
              </w:rPr>
              <w:t>gr</w:t>
            </w:r>
          </w:p>
        </w:tc>
        <w:tc>
          <w:tcPr>
            <w:tcW w:w="817" w:type="dxa"/>
          </w:tcPr>
          <w:p w:rsidR="00552E36" w:rsidRPr="007C5535" w:rsidRDefault="00552E36" w:rsidP="00DE5071">
            <w:pPr>
              <w:jc w:val="both"/>
              <w:rPr>
                <w:sz w:val="18"/>
                <w:szCs w:val="18"/>
              </w:rPr>
            </w:pPr>
          </w:p>
        </w:tc>
        <w:tc>
          <w:tcPr>
            <w:tcW w:w="1537" w:type="dxa"/>
          </w:tcPr>
          <w:p w:rsidR="00552E36" w:rsidRPr="007C5535" w:rsidRDefault="00552E36" w:rsidP="00DE5071">
            <w:pPr>
              <w:jc w:val="both"/>
              <w:rPr>
                <w:sz w:val="18"/>
                <w:szCs w:val="18"/>
              </w:rPr>
            </w:pPr>
          </w:p>
        </w:tc>
        <w:tc>
          <w:tcPr>
            <w:tcW w:w="2460" w:type="dxa"/>
          </w:tcPr>
          <w:p w:rsidR="00552E36" w:rsidRPr="007C5535" w:rsidRDefault="00552E36" w:rsidP="00DE5071">
            <w:pPr>
              <w:jc w:val="both"/>
              <w:rPr>
                <w:sz w:val="18"/>
                <w:szCs w:val="18"/>
              </w:rPr>
            </w:pPr>
          </w:p>
        </w:tc>
      </w:tr>
    </w:tbl>
    <w:p w:rsidR="00D210C0" w:rsidRPr="007C5535" w:rsidRDefault="00D210C0" w:rsidP="00DE5071">
      <w:pPr>
        <w:tabs>
          <w:tab w:val="left" w:pos="540"/>
        </w:tabs>
        <w:ind w:left="720"/>
        <w:jc w:val="both"/>
        <w:rPr>
          <w:rFonts w:ascii="Garamond" w:hAnsi="Garamond"/>
          <w:b/>
          <w:sz w:val="18"/>
          <w:szCs w:val="18"/>
        </w:rPr>
      </w:pPr>
    </w:p>
    <w:p w:rsidR="003E77D6" w:rsidRPr="00552E36" w:rsidRDefault="003E77D6" w:rsidP="00DE5071">
      <w:pPr>
        <w:tabs>
          <w:tab w:val="left" w:pos="5057"/>
          <w:tab w:val="right" w:pos="8306"/>
        </w:tabs>
        <w:spacing w:line="480" w:lineRule="auto"/>
        <w:ind w:left="720"/>
        <w:jc w:val="both"/>
        <w:rPr>
          <w:b/>
          <w:bCs/>
          <w:sz w:val="22"/>
          <w:szCs w:val="22"/>
        </w:rPr>
      </w:pPr>
    </w:p>
    <w:p w:rsidR="00D10DCA" w:rsidRPr="00727A13" w:rsidRDefault="009A54D4" w:rsidP="00727A13">
      <w:pPr>
        <w:autoSpaceDE w:val="0"/>
        <w:autoSpaceDN w:val="0"/>
        <w:adjustRightInd w:val="0"/>
        <w:rPr>
          <w:rFonts w:cs="Calibri,Bold"/>
          <w:b/>
          <w:bCs/>
          <w:sz w:val="22"/>
          <w:szCs w:val="22"/>
        </w:rPr>
      </w:pPr>
      <w:r w:rsidRPr="002A7F77">
        <w:rPr>
          <w:b/>
          <w:bCs/>
          <w:sz w:val="28"/>
          <w:szCs w:val="28"/>
        </w:rPr>
        <w:t>ΘΕΜΑ:</w:t>
      </w:r>
      <w:r w:rsidR="00B74B83" w:rsidRPr="00D10DCA">
        <w:rPr>
          <w:b/>
          <w:bCs/>
          <w:sz w:val="22"/>
          <w:szCs w:val="22"/>
        </w:rPr>
        <w:t xml:space="preserve">  </w:t>
      </w:r>
      <w:r w:rsidR="002E7500">
        <w:rPr>
          <w:rFonts w:ascii="Calibri,Bold" w:hAnsi="Calibri,Bold" w:cs="Calibri,Bold"/>
          <w:b/>
          <w:bCs/>
          <w:sz w:val="22"/>
          <w:szCs w:val="22"/>
        </w:rPr>
        <w:t>ΠΡΟΚΗΡΥΞΗ</w:t>
      </w:r>
      <w:r w:rsidR="00D10DCA" w:rsidRPr="00D10DCA">
        <w:rPr>
          <w:rFonts w:ascii="Calibri,Bold" w:hAnsi="Calibri,Bold" w:cs="Calibri,Bold"/>
          <w:b/>
          <w:bCs/>
          <w:sz w:val="22"/>
          <w:szCs w:val="22"/>
        </w:rPr>
        <w:t xml:space="preserve"> ΕΚΔΡΟΜΗΣ</w:t>
      </w:r>
      <w:r w:rsidR="00D10DCA" w:rsidRPr="00D10DCA">
        <w:rPr>
          <w:rFonts w:cs="Calibri,Bold"/>
          <w:b/>
          <w:bCs/>
          <w:sz w:val="26"/>
          <w:szCs w:val="26"/>
        </w:rPr>
        <w:t xml:space="preserve">  </w:t>
      </w:r>
      <w:r w:rsidR="00D10DCA" w:rsidRPr="00D10DCA">
        <w:rPr>
          <w:rFonts w:ascii="Calibri,Bold" w:hAnsi="Calibri,Bold" w:cs="Calibri,Bold"/>
          <w:b/>
          <w:bCs/>
          <w:sz w:val="22"/>
          <w:szCs w:val="22"/>
        </w:rPr>
        <w:t>ΠΡΟΣΚΛΗΣΗ</w:t>
      </w:r>
      <w:r w:rsidR="007C4D7B">
        <w:rPr>
          <w:rFonts w:ascii="Calibri,Bold" w:hAnsi="Calibri,Bold" w:cs="Calibri,Bold"/>
          <w:b/>
          <w:bCs/>
          <w:sz w:val="22"/>
          <w:szCs w:val="22"/>
        </w:rPr>
        <w:t xml:space="preserve"> </w:t>
      </w:r>
      <w:r w:rsidR="00727A13">
        <w:rPr>
          <w:rFonts w:ascii="Calibri,Bold" w:hAnsi="Calibri,Bold" w:cs="Calibri,Bold"/>
          <w:b/>
          <w:bCs/>
          <w:sz w:val="22"/>
          <w:szCs w:val="22"/>
        </w:rPr>
        <w:t>-</w:t>
      </w:r>
      <w:r w:rsidR="007C4D7B">
        <w:rPr>
          <w:rFonts w:ascii="Calibri,Bold" w:hAnsi="Calibri,Bold" w:cs="Calibri,Bold"/>
          <w:b/>
          <w:bCs/>
          <w:sz w:val="22"/>
          <w:szCs w:val="22"/>
        </w:rPr>
        <w:t xml:space="preserve"> </w:t>
      </w:r>
      <w:r w:rsidR="00D10DCA" w:rsidRPr="00D10DCA">
        <w:rPr>
          <w:rFonts w:ascii="Calibri,Bold" w:hAnsi="Calibri,Bold" w:cs="Calibri,Bold"/>
          <w:b/>
          <w:bCs/>
          <w:sz w:val="22"/>
          <w:szCs w:val="22"/>
        </w:rPr>
        <w:t>ΕΚΔΗΛΩΣΗ</w:t>
      </w:r>
      <w:r w:rsidR="00727A13">
        <w:rPr>
          <w:rFonts w:cs="Calibri,Bold"/>
          <w:b/>
          <w:bCs/>
          <w:sz w:val="22"/>
          <w:szCs w:val="22"/>
        </w:rPr>
        <w:t xml:space="preserve"> </w:t>
      </w:r>
      <w:r w:rsidR="00D10DCA" w:rsidRPr="00D10DCA">
        <w:rPr>
          <w:rFonts w:ascii="Calibri,Bold" w:hAnsi="Calibri,Bold" w:cs="Calibri,Bold"/>
          <w:b/>
          <w:bCs/>
          <w:sz w:val="22"/>
          <w:szCs w:val="22"/>
        </w:rPr>
        <w:t>ΕΝΔΙΑΦΕΡΟΝΤΟ</w:t>
      </w:r>
      <w:r w:rsidR="00C35AE2">
        <w:rPr>
          <w:rFonts w:ascii="Calibri,Bold" w:hAnsi="Calibri,Bold" w:cs="Calibri,Bold"/>
          <w:b/>
          <w:bCs/>
          <w:sz w:val="22"/>
          <w:szCs w:val="22"/>
        </w:rPr>
        <w:t>Σ.</w:t>
      </w:r>
    </w:p>
    <w:p w:rsidR="00727A13" w:rsidRDefault="00727A13" w:rsidP="00DE5071">
      <w:pPr>
        <w:autoSpaceDE w:val="0"/>
        <w:autoSpaceDN w:val="0"/>
        <w:adjustRightInd w:val="0"/>
        <w:ind w:left="720"/>
        <w:jc w:val="both"/>
        <w:rPr>
          <w:rFonts w:ascii="Calibri,Bold" w:hAnsi="Calibri,Bold" w:cs="Calibri,Bold"/>
          <w:b/>
          <w:bCs/>
          <w:sz w:val="22"/>
          <w:szCs w:val="22"/>
        </w:rPr>
      </w:pPr>
    </w:p>
    <w:p w:rsidR="00471454" w:rsidRPr="00727A13" w:rsidRDefault="00552E36" w:rsidP="00DC659D">
      <w:pPr>
        <w:autoSpaceDE w:val="0"/>
        <w:autoSpaceDN w:val="0"/>
        <w:adjustRightInd w:val="0"/>
        <w:jc w:val="both"/>
        <w:rPr>
          <w:rFonts w:ascii="Arial" w:hAnsi="Arial" w:cs="Arial"/>
          <w:b/>
          <w:bCs/>
        </w:rPr>
      </w:pPr>
      <w:r w:rsidRPr="00727A13">
        <w:rPr>
          <w:rFonts w:ascii="Calibri" w:hAnsi="Calibri" w:cs="Calibri"/>
        </w:rPr>
        <w:t xml:space="preserve"> </w:t>
      </w:r>
      <w:r w:rsidR="00E029FB" w:rsidRPr="00727A13">
        <w:rPr>
          <w:rFonts w:ascii="Arial" w:hAnsi="Arial" w:cs="Arial"/>
        </w:rPr>
        <w:t xml:space="preserve">Στο πλαίσιο της </w:t>
      </w:r>
      <w:r w:rsidR="00610EAA" w:rsidRPr="00727A13">
        <w:rPr>
          <w:rFonts w:ascii="Arial" w:hAnsi="Arial" w:cs="Arial"/>
          <w:color w:val="FF0000"/>
        </w:rPr>
        <w:t xml:space="preserve">  </w:t>
      </w:r>
      <w:r w:rsidR="00EA1566" w:rsidRPr="00727A13">
        <w:rPr>
          <w:rFonts w:ascii="Arial" w:hAnsi="Arial" w:cs="Arial"/>
          <w:color w:val="FF0000"/>
        </w:rPr>
        <w:t>33120/ΓΔ4/6-3-2017</w:t>
      </w:r>
      <w:r w:rsidR="00610EAA" w:rsidRPr="00727A13">
        <w:rPr>
          <w:rFonts w:ascii="Arial" w:hAnsi="Arial" w:cs="Arial"/>
          <w:color w:val="FF0000"/>
        </w:rPr>
        <w:t xml:space="preserve">  </w:t>
      </w:r>
      <w:r w:rsidR="00E029FB" w:rsidRPr="00727A13">
        <w:rPr>
          <w:rFonts w:ascii="Arial" w:hAnsi="Arial" w:cs="Arial"/>
          <w:b/>
          <w:bCs/>
        </w:rPr>
        <w:t xml:space="preserve"> </w:t>
      </w:r>
      <w:r w:rsidR="00E029FB" w:rsidRPr="00727A13">
        <w:rPr>
          <w:rFonts w:ascii="Arial" w:hAnsi="Arial" w:cs="Arial"/>
        </w:rPr>
        <w:t xml:space="preserve">Υπουργικής </w:t>
      </w:r>
      <w:r w:rsidR="00EA1566" w:rsidRPr="00727A13">
        <w:rPr>
          <w:rFonts w:ascii="Arial" w:hAnsi="Arial" w:cs="Arial"/>
        </w:rPr>
        <w:t>Απόφασης</w:t>
      </w:r>
      <w:r w:rsidR="00DC659D" w:rsidRPr="00727A13">
        <w:rPr>
          <w:rFonts w:ascii="Arial" w:hAnsi="Arial" w:cs="Arial"/>
          <w:b/>
          <w:bCs/>
        </w:rPr>
        <w:t xml:space="preserve"> </w:t>
      </w:r>
      <w:r w:rsidR="00E029FB" w:rsidRPr="00727A13">
        <w:rPr>
          <w:rFonts w:ascii="Arial" w:hAnsi="Arial" w:cs="Arial"/>
          <w:b/>
          <w:bCs/>
        </w:rPr>
        <w:t>«</w:t>
      </w:r>
      <w:r w:rsidR="00E029FB" w:rsidRPr="00727A13">
        <w:rPr>
          <w:rFonts w:ascii="Arial" w:hAnsi="Arial" w:cs="Arial"/>
          <w:b/>
          <w:bCs/>
          <w:i/>
          <w:iCs/>
        </w:rPr>
        <w:t>Εκδρομές - μετακινήσεις μαθητών Δημοσίων και Ιδιωτικών σχολείων»</w:t>
      </w:r>
      <w:r w:rsidR="00DC659D" w:rsidRPr="00727A13">
        <w:rPr>
          <w:rFonts w:ascii="Arial" w:hAnsi="Arial" w:cs="Arial"/>
          <w:bCs/>
        </w:rPr>
        <w:t xml:space="preserve"> </w:t>
      </w:r>
      <w:r w:rsidR="00E029FB" w:rsidRPr="00727A13">
        <w:rPr>
          <w:rFonts w:ascii="Arial" w:hAnsi="Arial" w:cs="Arial"/>
        </w:rPr>
        <w:t>δ</w:t>
      </w:r>
      <w:r w:rsidR="002E7500" w:rsidRPr="00727A13">
        <w:rPr>
          <w:rFonts w:ascii="Arial" w:hAnsi="Arial" w:cs="Arial"/>
        </w:rPr>
        <w:t xml:space="preserve">ιοργανώνεται </w:t>
      </w:r>
      <w:r w:rsidR="00C31158" w:rsidRPr="00727A13">
        <w:rPr>
          <w:rFonts w:ascii="Arial" w:hAnsi="Arial" w:cs="Arial"/>
        </w:rPr>
        <w:t xml:space="preserve"> εκδρομή</w:t>
      </w:r>
      <w:r w:rsidR="001429FD" w:rsidRPr="00727A13">
        <w:rPr>
          <w:rFonts w:ascii="Arial" w:hAnsi="Arial" w:cs="Arial"/>
        </w:rPr>
        <w:t xml:space="preserve"> </w:t>
      </w:r>
      <w:r w:rsidR="00BA5AE2">
        <w:rPr>
          <w:rFonts w:ascii="Arial" w:hAnsi="Arial" w:cs="Arial"/>
        </w:rPr>
        <w:t xml:space="preserve">των </w:t>
      </w:r>
      <w:r w:rsidR="001429FD" w:rsidRPr="00727A13">
        <w:rPr>
          <w:rFonts w:ascii="Arial" w:hAnsi="Arial" w:cs="Arial"/>
        </w:rPr>
        <w:t>μαθητών της Γ΄</w:t>
      </w:r>
      <w:r w:rsidR="00EC1CAF" w:rsidRPr="00727A13">
        <w:rPr>
          <w:rFonts w:ascii="Arial" w:hAnsi="Arial" w:cs="Arial"/>
        </w:rPr>
        <w:t xml:space="preserve"> τάξης </w:t>
      </w:r>
      <w:r w:rsidR="002E7500" w:rsidRPr="00727A13">
        <w:rPr>
          <w:rFonts w:ascii="Arial" w:hAnsi="Arial" w:cs="Arial"/>
        </w:rPr>
        <w:t>τ</w:t>
      </w:r>
      <w:r w:rsidR="001429FD" w:rsidRPr="00727A13">
        <w:rPr>
          <w:rFonts w:ascii="Arial" w:hAnsi="Arial" w:cs="Arial"/>
        </w:rPr>
        <w:t>ου Σχολείου στη Ρώμη</w:t>
      </w:r>
      <w:r w:rsidR="00773A0A" w:rsidRPr="00727A13">
        <w:rPr>
          <w:rFonts w:ascii="Arial" w:hAnsi="Arial" w:cs="Arial"/>
        </w:rPr>
        <w:t xml:space="preserve"> </w:t>
      </w:r>
      <w:r w:rsidR="00C31158" w:rsidRPr="00727A13">
        <w:rPr>
          <w:rFonts w:ascii="Arial" w:hAnsi="Arial" w:cs="Arial"/>
        </w:rPr>
        <w:t xml:space="preserve"> </w:t>
      </w:r>
      <w:r w:rsidR="002E7500" w:rsidRPr="00727A13">
        <w:rPr>
          <w:rFonts w:ascii="Arial" w:hAnsi="Arial" w:cs="Arial"/>
        </w:rPr>
        <w:t>για το χρονικό διάστημα από</w:t>
      </w:r>
      <w:r w:rsidR="00837526" w:rsidRPr="00727A13">
        <w:rPr>
          <w:rFonts w:ascii="Arial" w:hAnsi="Arial" w:cs="Arial"/>
        </w:rPr>
        <w:t xml:space="preserve">  </w:t>
      </w:r>
      <w:r w:rsidR="001429FD" w:rsidRPr="00727A13">
        <w:rPr>
          <w:rFonts w:ascii="Arial" w:hAnsi="Arial" w:cs="Arial"/>
          <w:b/>
          <w:u w:val="single"/>
        </w:rPr>
        <w:t>Δευτέρα 18-02-2019</w:t>
      </w:r>
      <w:r w:rsidR="009D76C6" w:rsidRPr="00727A13">
        <w:rPr>
          <w:rFonts w:ascii="Arial" w:hAnsi="Arial" w:cs="Arial"/>
        </w:rPr>
        <w:t xml:space="preserve"> </w:t>
      </w:r>
      <w:r w:rsidR="002E7500" w:rsidRPr="00727A13">
        <w:rPr>
          <w:rFonts w:ascii="Arial" w:hAnsi="Arial" w:cs="Arial"/>
        </w:rPr>
        <w:t xml:space="preserve"> έως και</w:t>
      </w:r>
      <w:r w:rsidR="00837526" w:rsidRPr="00727A13">
        <w:rPr>
          <w:rFonts w:ascii="Arial" w:hAnsi="Arial" w:cs="Arial"/>
        </w:rPr>
        <w:t xml:space="preserve"> </w:t>
      </w:r>
      <w:r w:rsidR="00174F7E" w:rsidRPr="00727A13">
        <w:rPr>
          <w:rFonts w:ascii="Arial" w:hAnsi="Arial" w:cs="Arial"/>
        </w:rPr>
        <w:t xml:space="preserve">  </w:t>
      </w:r>
      <w:r w:rsidR="001429FD" w:rsidRPr="00727A13">
        <w:rPr>
          <w:rFonts w:ascii="Arial" w:hAnsi="Arial" w:cs="Arial"/>
          <w:b/>
          <w:u w:val="single"/>
        </w:rPr>
        <w:t>Παρασκευή 22-2-2019</w:t>
      </w:r>
      <w:r w:rsidR="00610197">
        <w:rPr>
          <w:rFonts w:ascii="Arial" w:hAnsi="Arial" w:cs="Arial"/>
          <w:b/>
          <w:u w:val="single"/>
        </w:rPr>
        <w:t>.</w:t>
      </w:r>
      <w:r w:rsidR="00837526" w:rsidRPr="00727A13">
        <w:rPr>
          <w:rFonts w:ascii="Arial" w:hAnsi="Arial" w:cs="Arial"/>
        </w:rPr>
        <w:t xml:space="preserve"> </w:t>
      </w:r>
      <w:r w:rsidR="002E7500" w:rsidRPr="00727A13">
        <w:rPr>
          <w:rFonts w:ascii="Arial" w:hAnsi="Arial" w:cs="Arial"/>
        </w:rPr>
        <w:t xml:space="preserve"> Στην εκδρομή, η οποία θα γίνει με</w:t>
      </w:r>
      <w:r w:rsidR="002E7500" w:rsidRPr="00727A13">
        <w:rPr>
          <w:rFonts w:ascii="Arial" w:hAnsi="Arial" w:cs="Arial"/>
          <w:b/>
          <w:bCs/>
          <w:i/>
          <w:iCs/>
        </w:rPr>
        <w:t xml:space="preserve">  </w:t>
      </w:r>
      <w:r w:rsidR="002E7500" w:rsidRPr="00727A13">
        <w:rPr>
          <w:rFonts w:ascii="Arial" w:hAnsi="Arial" w:cs="Arial"/>
        </w:rPr>
        <w:t>βάση το πρόγραμμα που ακολουθεί, θα συμμετέχουν</w:t>
      </w:r>
      <w:r w:rsidR="00837526" w:rsidRPr="00727A13">
        <w:rPr>
          <w:rFonts w:ascii="Arial" w:hAnsi="Arial" w:cs="Arial"/>
        </w:rPr>
        <w:t xml:space="preserve">  </w:t>
      </w:r>
      <w:r w:rsidR="00D04088" w:rsidRPr="00727A13">
        <w:rPr>
          <w:rFonts w:ascii="Arial" w:hAnsi="Arial" w:cs="Arial"/>
        </w:rPr>
        <w:t xml:space="preserve">περίπου </w:t>
      </w:r>
      <w:r w:rsidR="001429FD" w:rsidRPr="00727A13">
        <w:rPr>
          <w:rFonts w:ascii="Arial" w:hAnsi="Arial" w:cs="Arial"/>
        </w:rPr>
        <w:t>δέκα επτά  (17</w:t>
      </w:r>
      <w:r w:rsidR="004E7731" w:rsidRPr="00727A13">
        <w:rPr>
          <w:rFonts w:ascii="Arial" w:hAnsi="Arial" w:cs="Arial"/>
        </w:rPr>
        <w:t>)</w:t>
      </w:r>
      <w:r w:rsidR="007F4984" w:rsidRPr="00727A13">
        <w:rPr>
          <w:rFonts w:ascii="Arial" w:hAnsi="Arial" w:cs="Arial"/>
          <w:color w:val="FF0000"/>
        </w:rPr>
        <w:t xml:space="preserve"> </w:t>
      </w:r>
      <w:r w:rsidR="007F4984" w:rsidRPr="00727A13">
        <w:rPr>
          <w:rFonts w:ascii="Arial" w:hAnsi="Arial" w:cs="Arial"/>
        </w:rPr>
        <w:t xml:space="preserve">μαθητές και </w:t>
      </w:r>
      <w:r w:rsidR="001429FD" w:rsidRPr="00727A13">
        <w:rPr>
          <w:rFonts w:ascii="Arial" w:hAnsi="Arial" w:cs="Arial"/>
        </w:rPr>
        <w:t xml:space="preserve"> δύο  (2</w:t>
      </w:r>
      <w:r w:rsidR="00BC3AE5" w:rsidRPr="00727A13">
        <w:rPr>
          <w:rFonts w:ascii="Arial" w:hAnsi="Arial" w:cs="Arial"/>
        </w:rPr>
        <w:t xml:space="preserve">) συνοδοί   </w:t>
      </w:r>
      <w:r w:rsidR="002E7500" w:rsidRPr="00727A13">
        <w:rPr>
          <w:rFonts w:ascii="Arial" w:hAnsi="Arial" w:cs="Arial"/>
        </w:rPr>
        <w:t xml:space="preserve">καθηγητές και </w:t>
      </w:r>
      <w:r w:rsidR="007F4984" w:rsidRPr="00727A13">
        <w:rPr>
          <w:rFonts w:ascii="Arial" w:hAnsi="Arial" w:cs="Arial"/>
        </w:rPr>
        <w:t>θ</w:t>
      </w:r>
      <w:r w:rsidR="00C31158" w:rsidRPr="00727A13">
        <w:rPr>
          <w:rFonts w:ascii="Arial" w:hAnsi="Arial" w:cs="Arial"/>
        </w:rPr>
        <w:t>α</w:t>
      </w:r>
      <w:r w:rsidR="00EC1CAF" w:rsidRPr="00727A13">
        <w:rPr>
          <w:rFonts w:ascii="Arial" w:hAnsi="Arial" w:cs="Arial"/>
        </w:rPr>
        <w:t xml:space="preserve"> έχει συνολική διάρκεια πέντε</w:t>
      </w:r>
      <w:r w:rsidR="00162E39" w:rsidRPr="00727A13">
        <w:rPr>
          <w:rFonts w:ascii="Arial" w:hAnsi="Arial" w:cs="Arial"/>
        </w:rPr>
        <w:t xml:space="preserve"> </w:t>
      </w:r>
      <w:r w:rsidR="00837526" w:rsidRPr="00727A13">
        <w:rPr>
          <w:rFonts w:ascii="Arial" w:hAnsi="Arial" w:cs="Arial"/>
        </w:rPr>
        <w:t xml:space="preserve">  (</w:t>
      </w:r>
      <w:r w:rsidR="00EC1CAF" w:rsidRPr="00727A13">
        <w:rPr>
          <w:rFonts w:ascii="Arial" w:hAnsi="Arial" w:cs="Arial"/>
        </w:rPr>
        <w:t>5</w:t>
      </w:r>
      <w:r w:rsidR="007F4984" w:rsidRPr="00727A13">
        <w:rPr>
          <w:rFonts w:ascii="Arial" w:hAnsi="Arial" w:cs="Arial"/>
        </w:rPr>
        <w:t>) ημερών</w:t>
      </w:r>
      <w:r w:rsidR="00471454" w:rsidRPr="00727A13">
        <w:rPr>
          <w:rFonts w:ascii="Arial" w:hAnsi="Arial" w:cs="Arial"/>
        </w:rPr>
        <w:t>.</w:t>
      </w:r>
    </w:p>
    <w:p w:rsidR="00AB7B4D" w:rsidRPr="00610197" w:rsidRDefault="00AB7B4D" w:rsidP="00DE5071">
      <w:pPr>
        <w:tabs>
          <w:tab w:val="left" w:pos="5057"/>
          <w:tab w:val="right" w:pos="8306"/>
        </w:tabs>
        <w:ind w:left="1080"/>
        <w:jc w:val="both"/>
        <w:rPr>
          <w:rFonts w:ascii="Arial" w:hAnsi="Arial" w:cs="Arial"/>
          <w:b/>
          <w:bCs/>
        </w:rPr>
      </w:pPr>
    </w:p>
    <w:p w:rsidR="00E22A7C" w:rsidRPr="00610197" w:rsidRDefault="00E22A7C" w:rsidP="00E11A15">
      <w:pPr>
        <w:tabs>
          <w:tab w:val="left" w:pos="5057"/>
          <w:tab w:val="right" w:pos="8306"/>
        </w:tabs>
        <w:jc w:val="both"/>
        <w:rPr>
          <w:rFonts w:ascii="Arial" w:hAnsi="Arial" w:cs="Arial"/>
          <w:b/>
          <w:bCs/>
        </w:rPr>
      </w:pPr>
      <w:r w:rsidRPr="00610197">
        <w:rPr>
          <w:rFonts w:ascii="Arial" w:hAnsi="Arial" w:cs="Arial"/>
          <w:b/>
          <w:bCs/>
        </w:rPr>
        <w:t>Μέσα μεταφοράς:</w:t>
      </w:r>
      <w:r w:rsidR="00E11A15" w:rsidRPr="00610197">
        <w:rPr>
          <w:rFonts w:ascii="Arial" w:hAnsi="Arial" w:cs="Arial"/>
          <w:b/>
          <w:bCs/>
        </w:rPr>
        <w:t xml:space="preserve"> </w:t>
      </w:r>
      <w:r w:rsidRPr="00610197">
        <w:rPr>
          <w:rFonts w:ascii="Arial" w:hAnsi="Arial" w:cs="Arial"/>
        </w:rPr>
        <w:t>Λεωφορείο</w:t>
      </w:r>
      <w:r w:rsidR="00610197" w:rsidRPr="00610197">
        <w:rPr>
          <w:rFonts w:ascii="Arial" w:hAnsi="Arial" w:cs="Arial"/>
        </w:rPr>
        <w:t xml:space="preserve"> – Α</w:t>
      </w:r>
      <w:r w:rsidRPr="00610197">
        <w:rPr>
          <w:rFonts w:ascii="Arial" w:hAnsi="Arial" w:cs="Arial"/>
        </w:rPr>
        <w:t>εροπλάνο</w:t>
      </w:r>
      <w:r w:rsidR="00610197" w:rsidRPr="00610197">
        <w:rPr>
          <w:rFonts w:ascii="Arial" w:hAnsi="Arial" w:cs="Arial"/>
        </w:rPr>
        <w:t>.</w:t>
      </w:r>
    </w:p>
    <w:p w:rsidR="00E11A15" w:rsidRDefault="00E11A15" w:rsidP="00E11A15">
      <w:pPr>
        <w:tabs>
          <w:tab w:val="left" w:pos="5057"/>
          <w:tab w:val="right" w:pos="8306"/>
        </w:tabs>
        <w:jc w:val="both"/>
        <w:rPr>
          <w:rFonts w:ascii="Arial" w:hAnsi="Arial" w:cs="Arial"/>
          <w:sz w:val="26"/>
          <w:szCs w:val="26"/>
        </w:rPr>
      </w:pPr>
    </w:p>
    <w:p w:rsidR="002E7500" w:rsidRPr="00610197" w:rsidRDefault="002E7500" w:rsidP="00E11A15">
      <w:pPr>
        <w:tabs>
          <w:tab w:val="left" w:pos="5057"/>
          <w:tab w:val="right" w:pos="8306"/>
        </w:tabs>
        <w:jc w:val="both"/>
        <w:rPr>
          <w:rFonts w:ascii="Arial" w:hAnsi="Arial" w:cs="Arial"/>
          <w:b/>
          <w:bCs/>
          <w:u w:val="single"/>
        </w:rPr>
      </w:pPr>
      <w:r w:rsidRPr="00610197">
        <w:rPr>
          <w:rFonts w:ascii="Arial" w:hAnsi="Arial" w:cs="Arial"/>
        </w:rPr>
        <w:t>Για τον σκοπό αυτό το</w:t>
      </w:r>
      <w:r w:rsidRPr="00610197">
        <w:rPr>
          <w:rFonts w:ascii="Arial" w:hAnsi="Arial" w:cs="Arial"/>
          <w:b/>
          <w:bCs/>
          <w:i/>
          <w:iCs/>
        </w:rPr>
        <w:t xml:space="preserve">  </w:t>
      </w:r>
      <w:r w:rsidRPr="00610197">
        <w:rPr>
          <w:rFonts w:ascii="Arial" w:hAnsi="Arial" w:cs="Arial"/>
        </w:rPr>
        <w:t>Γενικό Λύκειο Τεγέας προκηρύσσει πρόχειρο διαγωνισμό με τα εξής χαρακτηριστικά:</w:t>
      </w:r>
    </w:p>
    <w:p w:rsidR="002E7500" w:rsidRPr="00727080" w:rsidRDefault="002E7500" w:rsidP="00DE5071">
      <w:pPr>
        <w:autoSpaceDE w:val="0"/>
        <w:autoSpaceDN w:val="0"/>
        <w:adjustRightInd w:val="0"/>
        <w:ind w:left="720"/>
        <w:jc w:val="both"/>
        <w:rPr>
          <w:rFonts w:ascii="Arial" w:hAnsi="Arial" w:cs="Arial"/>
          <w:b/>
          <w:bCs/>
          <w:sz w:val="26"/>
          <w:szCs w:val="26"/>
        </w:rPr>
      </w:pPr>
    </w:p>
    <w:p w:rsidR="002E7500" w:rsidRPr="00727080" w:rsidRDefault="00C35AE2" w:rsidP="00610197">
      <w:pPr>
        <w:pStyle w:val="1"/>
      </w:pPr>
      <w:r w:rsidRPr="00727080">
        <w:t>Ι</w:t>
      </w:r>
      <w:r w:rsidR="00837526" w:rsidRPr="00727080">
        <w:t xml:space="preserve">. </w:t>
      </w:r>
      <w:r w:rsidR="00533007" w:rsidRPr="00727080">
        <w:t>Πρόγραμμα</w:t>
      </w:r>
      <w:r w:rsidR="002E7500" w:rsidRPr="00727080">
        <w:t>:</w:t>
      </w:r>
    </w:p>
    <w:p w:rsidR="00EC1CAF" w:rsidRPr="00727080" w:rsidRDefault="00EC1CAF" w:rsidP="00DE5071">
      <w:pPr>
        <w:autoSpaceDE w:val="0"/>
        <w:autoSpaceDN w:val="0"/>
        <w:adjustRightInd w:val="0"/>
        <w:ind w:left="720"/>
        <w:jc w:val="both"/>
        <w:rPr>
          <w:rFonts w:ascii="Arial" w:hAnsi="Arial" w:cs="Arial"/>
          <w:b/>
          <w:sz w:val="32"/>
          <w:szCs w:val="32"/>
        </w:rPr>
      </w:pPr>
    </w:p>
    <w:p w:rsidR="00EC1CAF" w:rsidRPr="00727080" w:rsidRDefault="00EC1CAF" w:rsidP="00DE5071">
      <w:pPr>
        <w:ind w:left="720"/>
        <w:jc w:val="both"/>
        <w:rPr>
          <w:rFonts w:ascii="Arial" w:hAnsi="Arial" w:cs="Arial"/>
          <w:b/>
        </w:rPr>
      </w:pPr>
      <w:r w:rsidRPr="00727080">
        <w:rPr>
          <w:rFonts w:ascii="Arial" w:hAnsi="Arial" w:cs="Arial"/>
          <w:b/>
        </w:rPr>
        <w:t>1</w:t>
      </w:r>
      <w:r w:rsidRPr="00727080">
        <w:rPr>
          <w:rFonts w:ascii="Arial" w:hAnsi="Arial" w:cs="Arial"/>
          <w:b/>
          <w:vertAlign w:val="superscript"/>
        </w:rPr>
        <w:t>η</w:t>
      </w:r>
      <w:r w:rsidRPr="00727080">
        <w:rPr>
          <w:rFonts w:ascii="Arial" w:hAnsi="Arial" w:cs="Arial"/>
          <w:b/>
        </w:rPr>
        <w:t xml:space="preserve"> μέρα</w:t>
      </w:r>
      <w:r w:rsidR="00B9404F" w:rsidRPr="00727080">
        <w:rPr>
          <w:rFonts w:ascii="Arial" w:hAnsi="Arial" w:cs="Arial"/>
          <w:b/>
        </w:rPr>
        <w:t>: Δευτέρα 18-2-2019</w:t>
      </w:r>
    </w:p>
    <w:p w:rsidR="00EC1CAF" w:rsidRPr="00727080" w:rsidRDefault="00B9404F" w:rsidP="00DE5071">
      <w:pPr>
        <w:ind w:left="720"/>
        <w:jc w:val="both"/>
        <w:rPr>
          <w:rFonts w:ascii="Arial" w:hAnsi="Arial" w:cs="Arial"/>
        </w:rPr>
      </w:pPr>
      <w:r w:rsidRPr="00727080">
        <w:rPr>
          <w:rFonts w:ascii="Arial" w:hAnsi="Arial" w:cs="Arial"/>
        </w:rPr>
        <w:t>Τεγέα-Αθήνα-Ρώμη</w:t>
      </w:r>
    </w:p>
    <w:p w:rsidR="004E7731" w:rsidRPr="00727080" w:rsidRDefault="00165926" w:rsidP="00DE5071">
      <w:pPr>
        <w:ind w:left="720"/>
        <w:jc w:val="both"/>
        <w:rPr>
          <w:rFonts w:ascii="Arial" w:hAnsi="Arial" w:cs="Arial"/>
        </w:rPr>
      </w:pPr>
      <w:r w:rsidRPr="00727080">
        <w:rPr>
          <w:rFonts w:ascii="Arial" w:hAnsi="Arial" w:cs="Arial"/>
        </w:rPr>
        <w:t>Άφιξη</w:t>
      </w:r>
      <w:r w:rsidR="00EC1CAF" w:rsidRPr="00727080">
        <w:rPr>
          <w:rFonts w:ascii="Arial" w:hAnsi="Arial" w:cs="Arial"/>
        </w:rPr>
        <w:t xml:space="preserve"> </w:t>
      </w:r>
      <w:r w:rsidR="004E7731" w:rsidRPr="00727080">
        <w:rPr>
          <w:rFonts w:ascii="Arial" w:hAnsi="Arial" w:cs="Arial"/>
        </w:rPr>
        <w:t>.Τακτο</w:t>
      </w:r>
      <w:r w:rsidR="00610EAA" w:rsidRPr="00727080">
        <w:rPr>
          <w:rFonts w:ascii="Arial" w:hAnsi="Arial" w:cs="Arial"/>
        </w:rPr>
        <w:t xml:space="preserve">ποίηση στο ξενοδοχείο </w:t>
      </w:r>
      <w:r w:rsidR="004E7731" w:rsidRPr="00727080">
        <w:rPr>
          <w:rFonts w:ascii="Arial" w:hAnsi="Arial" w:cs="Arial"/>
        </w:rPr>
        <w:t xml:space="preserve"> και περιή</w:t>
      </w:r>
      <w:r w:rsidR="00D04088" w:rsidRPr="00727080">
        <w:rPr>
          <w:rFonts w:ascii="Arial" w:hAnsi="Arial" w:cs="Arial"/>
        </w:rPr>
        <w:t xml:space="preserve">γηση στο κέντρο </w:t>
      </w:r>
      <w:r w:rsidR="004E7731" w:rsidRPr="00727080">
        <w:rPr>
          <w:rFonts w:ascii="Arial" w:hAnsi="Arial" w:cs="Arial"/>
        </w:rPr>
        <w:t xml:space="preserve"> της πόλης  </w:t>
      </w:r>
    </w:p>
    <w:p w:rsidR="00EC1CAF" w:rsidRPr="00727080" w:rsidRDefault="00EC1CAF" w:rsidP="00DE5071">
      <w:pPr>
        <w:ind w:left="720"/>
        <w:jc w:val="both"/>
        <w:rPr>
          <w:rFonts w:ascii="Arial" w:hAnsi="Arial" w:cs="Arial"/>
        </w:rPr>
      </w:pPr>
    </w:p>
    <w:p w:rsidR="00B9404F" w:rsidRPr="00727080" w:rsidRDefault="00EC1CAF" w:rsidP="00DE5071">
      <w:pPr>
        <w:ind w:left="720"/>
        <w:jc w:val="both"/>
        <w:rPr>
          <w:rFonts w:ascii="Arial" w:hAnsi="Arial" w:cs="Arial"/>
          <w:b/>
        </w:rPr>
      </w:pPr>
      <w:r w:rsidRPr="00727080">
        <w:rPr>
          <w:rFonts w:ascii="Arial" w:hAnsi="Arial" w:cs="Arial"/>
          <w:b/>
        </w:rPr>
        <w:t>2</w:t>
      </w:r>
      <w:r w:rsidRPr="00727080">
        <w:rPr>
          <w:rFonts w:ascii="Arial" w:hAnsi="Arial" w:cs="Arial"/>
          <w:b/>
          <w:vertAlign w:val="superscript"/>
        </w:rPr>
        <w:t>η</w:t>
      </w:r>
      <w:r w:rsidRPr="00727080">
        <w:rPr>
          <w:rFonts w:ascii="Arial" w:hAnsi="Arial" w:cs="Arial"/>
          <w:b/>
        </w:rPr>
        <w:t xml:space="preserve"> μέρα</w:t>
      </w:r>
      <w:r w:rsidR="00B9404F" w:rsidRPr="00727080">
        <w:rPr>
          <w:rFonts w:ascii="Arial" w:hAnsi="Arial" w:cs="Arial"/>
          <w:b/>
        </w:rPr>
        <w:t>: Τρίτη 19-2-2019</w:t>
      </w:r>
    </w:p>
    <w:p w:rsidR="00EC1CAF" w:rsidRPr="00727080" w:rsidRDefault="00D04088" w:rsidP="00DE5071">
      <w:pPr>
        <w:ind w:left="720"/>
        <w:jc w:val="both"/>
        <w:rPr>
          <w:rFonts w:ascii="Arial" w:hAnsi="Arial" w:cs="Arial"/>
          <w:b/>
        </w:rPr>
      </w:pPr>
      <w:r w:rsidRPr="00727080">
        <w:rPr>
          <w:rFonts w:ascii="Arial" w:hAnsi="Arial" w:cs="Arial"/>
          <w:b/>
        </w:rPr>
        <w:t xml:space="preserve"> </w:t>
      </w:r>
      <w:r w:rsidR="00F529A1">
        <w:rPr>
          <w:rFonts w:ascii="Arial" w:hAnsi="Arial" w:cs="Arial"/>
        </w:rPr>
        <w:t>Ε</w:t>
      </w:r>
      <w:r w:rsidRPr="00727080">
        <w:rPr>
          <w:rFonts w:ascii="Arial" w:hAnsi="Arial" w:cs="Arial"/>
        </w:rPr>
        <w:t>πίσκεψη στο</w:t>
      </w:r>
      <w:r w:rsidR="00165926" w:rsidRPr="00727080">
        <w:rPr>
          <w:rFonts w:ascii="Arial" w:hAnsi="Arial" w:cs="Arial"/>
        </w:rPr>
        <w:t xml:space="preserve"> Βατικανό- Κολοσσαίο με διαπιστευμένο ξεναγό.</w:t>
      </w:r>
    </w:p>
    <w:p w:rsidR="00EC1CAF" w:rsidRPr="00727080" w:rsidRDefault="004E7731" w:rsidP="00DE5071">
      <w:pPr>
        <w:tabs>
          <w:tab w:val="left" w:pos="6463"/>
        </w:tabs>
        <w:ind w:left="720"/>
        <w:jc w:val="both"/>
        <w:rPr>
          <w:rFonts w:ascii="Arial" w:hAnsi="Arial" w:cs="Arial"/>
        </w:rPr>
      </w:pPr>
      <w:r w:rsidRPr="00727080">
        <w:rPr>
          <w:rFonts w:ascii="Arial" w:hAnsi="Arial" w:cs="Arial"/>
        </w:rPr>
        <w:tab/>
      </w:r>
    </w:p>
    <w:p w:rsidR="00B9404F" w:rsidRPr="00610197" w:rsidRDefault="00EC1CAF" w:rsidP="00DE5071">
      <w:pPr>
        <w:ind w:left="720"/>
        <w:jc w:val="both"/>
        <w:rPr>
          <w:rFonts w:ascii="Arial" w:hAnsi="Arial" w:cs="Arial"/>
          <w:b/>
          <w:lang w:val="en-US"/>
        </w:rPr>
      </w:pPr>
      <w:r w:rsidRPr="00610197">
        <w:rPr>
          <w:rFonts w:ascii="Arial" w:hAnsi="Arial" w:cs="Arial"/>
          <w:b/>
          <w:lang w:val="en-US"/>
        </w:rPr>
        <w:t>3</w:t>
      </w:r>
      <w:r w:rsidRPr="00610197">
        <w:rPr>
          <w:rFonts w:ascii="Arial" w:hAnsi="Arial" w:cs="Arial"/>
          <w:b/>
          <w:vertAlign w:val="superscript"/>
        </w:rPr>
        <w:t>η</w:t>
      </w:r>
      <w:r w:rsidRPr="00610197">
        <w:rPr>
          <w:rFonts w:ascii="Arial" w:hAnsi="Arial" w:cs="Arial"/>
          <w:b/>
          <w:lang w:val="en-US"/>
        </w:rPr>
        <w:t xml:space="preserve"> </w:t>
      </w:r>
      <w:r w:rsidRPr="00610197">
        <w:rPr>
          <w:rFonts w:ascii="Arial" w:hAnsi="Arial" w:cs="Arial"/>
          <w:b/>
        </w:rPr>
        <w:t>μέρα</w:t>
      </w:r>
      <w:r w:rsidR="00B9404F" w:rsidRPr="00610197">
        <w:rPr>
          <w:rFonts w:ascii="Arial" w:hAnsi="Arial" w:cs="Arial"/>
          <w:b/>
          <w:lang w:val="en-US"/>
        </w:rPr>
        <w:t xml:space="preserve">: </w:t>
      </w:r>
      <w:r w:rsidR="00B9404F" w:rsidRPr="00610197">
        <w:rPr>
          <w:rFonts w:ascii="Arial" w:hAnsi="Arial" w:cs="Arial"/>
          <w:b/>
        </w:rPr>
        <w:t>Τετάρτη</w:t>
      </w:r>
      <w:r w:rsidR="00B9404F" w:rsidRPr="00610197">
        <w:rPr>
          <w:rFonts w:ascii="Arial" w:hAnsi="Arial" w:cs="Arial"/>
          <w:b/>
          <w:lang w:val="en-US"/>
        </w:rPr>
        <w:t xml:space="preserve"> 20-2-2019</w:t>
      </w:r>
    </w:p>
    <w:p w:rsidR="00165926" w:rsidRPr="00610197" w:rsidRDefault="00165926" w:rsidP="00DE5071">
      <w:pPr>
        <w:ind w:left="720"/>
        <w:jc w:val="both"/>
        <w:rPr>
          <w:rFonts w:ascii="Arial" w:hAnsi="Arial" w:cs="Arial"/>
          <w:lang w:val="en-US"/>
        </w:rPr>
      </w:pPr>
      <w:r w:rsidRPr="00610197">
        <w:rPr>
          <w:rFonts w:ascii="Arial" w:hAnsi="Arial" w:cs="Arial"/>
          <w:lang w:val="en-US"/>
        </w:rPr>
        <w:t>Palazzo  barberini-Fontana di Trevi-piazza Navona, Villa Borgeze-piazza del popolo</w:t>
      </w:r>
    </w:p>
    <w:p w:rsidR="00EC1CAF" w:rsidRPr="00727080" w:rsidRDefault="00EC1CAF" w:rsidP="00DE5071">
      <w:pPr>
        <w:ind w:left="720"/>
        <w:jc w:val="both"/>
        <w:rPr>
          <w:rFonts w:ascii="Arial" w:hAnsi="Arial" w:cs="Arial"/>
        </w:rPr>
      </w:pPr>
    </w:p>
    <w:p w:rsidR="00B9404F" w:rsidRPr="00610197" w:rsidRDefault="00EC1CAF" w:rsidP="00DE5071">
      <w:pPr>
        <w:ind w:left="720"/>
        <w:jc w:val="both"/>
        <w:rPr>
          <w:rFonts w:ascii="Arial" w:hAnsi="Arial" w:cs="Arial"/>
          <w:b/>
        </w:rPr>
      </w:pPr>
      <w:r w:rsidRPr="00610197">
        <w:rPr>
          <w:rFonts w:ascii="Arial" w:hAnsi="Arial" w:cs="Arial"/>
          <w:b/>
        </w:rPr>
        <w:t>4</w:t>
      </w:r>
      <w:r w:rsidRPr="00610197">
        <w:rPr>
          <w:rFonts w:ascii="Arial" w:hAnsi="Arial" w:cs="Arial"/>
          <w:b/>
          <w:vertAlign w:val="superscript"/>
        </w:rPr>
        <w:t>η</w:t>
      </w:r>
      <w:r w:rsidRPr="00610197">
        <w:rPr>
          <w:rFonts w:ascii="Arial" w:hAnsi="Arial" w:cs="Arial"/>
          <w:b/>
        </w:rPr>
        <w:t xml:space="preserve"> μέρα</w:t>
      </w:r>
      <w:r w:rsidR="00B9404F" w:rsidRPr="00610197">
        <w:rPr>
          <w:rFonts w:ascii="Arial" w:hAnsi="Arial" w:cs="Arial"/>
          <w:b/>
        </w:rPr>
        <w:t>: Πέμπτη 21-2-2019</w:t>
      </w:r>
    </w:p>
    <w:p w:rsidR="00165926" w:rsidRPr="00610197" w:rsidRDefault="00165926" w:rsidP="00DE5071">
      <w:pPr>
        <w:ind w:left="720"/>
        <w:jc w:val="both"/>
        <w:rPr>
          <w:rFonts w:ascii="Arial" w:hAnsi="Arial" w:cs="Arial"/>
        </w:rPr>
      </w:pPr>
      <w:r w:rsidRPr="00610197">
        <w:rPr>
          <w:rFonts w:ascii="Arial" w:hAnsi="Arial" w:cs="Arial"/>
        </w:rPr>
        <w:t>Ρωμαϊκή αγορά - Καπιτώλιο</w:t>
      </w:r>
    </w:p>
    <w:p w:rsidR="00BD4B51" w:rsidRPr="00610197" w:rsidRDefault="00BD4B51" w:rsidP="00DE5071">
      <w:pPr>
        <w:ind w:left="720"/>
        <w:jc w:val="both"/>
        <w:rPr>
          <w:rFonts w:ascii="Arial" w:hAnsi="Arial" w:cs="Arial"/>
        </w:rPr>
      </w:pPr>
    </w:p>
    <w:p w:rsidR="00EC1CAF" w:rsidRPr="00610197" w:rsidRDefault="00EC1CAF" w:rsidP="00DE5071">
      <w:pPr>
        <w:ind w:left="720"/>
        <w:jc w:val="both"/>
        <w:rPr>
          <w:rFonts w:ascii="Arial" w:hAnsi="Arial" w:cs="Arial"/>
          <w:b/>
        </w:rPr>
      </w:pPr>
      <w:r w:rsidRPr="00610197">
        <w:rPr>
          <w:rFonts w:ascii="Arial" w:hAnsi="Arial" w:cs="Arial"/>
          <w:b/>
        </w:rPr>
        <w:t>5</w:t>
      </w:r>
      <w:r w:rsidRPr="00610197">
        <w:rPr>
          <w:rFonts w:ascii="Arial" w:hAnsi="Arial" w:cs="Arial"/>
          <w:b/>
          <w:vertAlign w:val="superscript"/>
        </w:rPr>
        <w:t>η</w:t>
      </w:r>
      <w:r w:rsidRPr="00610197">
        <w:rPr>
          <w:rFonts w:ascii="Arial" w:hAnsi="Arial" w:cs="Arial"/>
          <w:b/>
        </w:rPr>
        <w:t xml:space="preserve"> μέρα</w:t>
      </w:r>
      <w:r w:rsidR="00B9404F" w:rsidRPr="00610197">
        <w:rPr>
          <w:rFonts w:ascii="Arial" w:hAnsi="Arial" w:cs="Arial"/>
          <w:b/>
        </w:rPr>
        <w:t>: Παρασκευή 22-2-2019</w:t>
      </w:r>
    </w:p>
    <w:p w:rsidR="00EC1CAF" w:rsidRPr="00610197" w:rsidRDefault="00165926" w:rsidP="00DE5071">
      <w:pPr>
        <w:ind w:left="720"/>
        <w:jc w:val="both"/>
        <w:rPr>
          <w:rFonts w:ascii="Arial" w:hAnsi="Arial" w:cs="Arial"/>
        </w:rPr>
      </w:pPr>
      <w:r w:rsidRPr="00610197">
        <w:rPr>
          <w:rFonts w:ascii="Arial" w:hAnsi="Arial" w:cs="Arial"/>
        </w:rPr>
        <w:t>Αναχώρηση για  αεροδρόμιο Ρώμης,  επιβίβαση , επιστροφή στην  Ελλάδα- άφιξη στο Ελ. Βενιζέλος και επιστροφή στο χώρο του ΓΕΛ Τεγέας.</w:t>
      </w:r>
    </w:p>
    <w:p w:rsidR="002E7500" w:rsidRPr="00727080" w:rsidRDefault="002E7500" w:rsidP="00B74FB6">
      <w:pPr>
        <w:jc w:val="both"/>
        <w:rPr>
          <w:rFonts w:ascii="Arial" w:hAnsi="Arial" w:cs="Arial"/>
          <w:sz w:val="26"/>
          <w:szCs w:val="26"/>
        </w:rPr>
      </w:pPr>
    </w:p>
    <w:p w:rsidR="002E7500" w:rsidRPr="00727080" w:rsidRDefault="00C35AE2" w:rsidP="00610197">
      <w:pPr>
        <w:pStyle w:val="1"/>
      </w:pPr>
      <w:r w:rsidRPr="00727080">
        <w:t>ΙΙ</w:t>
      </w:r>
      <w:r w:rsidR="002E7500" w:rsidRPr="00727080">
        <w:t>. Προϋποθέσεις που πρέπει να πληρούνται:</w:t>
      </w:r>
    </w:p>
    <w:p w:rsidR="00FD1279" w:rsidRPr="00727080" w:rsidRDefault="00FD1279" w:rsidP="00DE5071">
      <w:pPr>
        <w:autoSpaceDE w:val="0"/>
        <w:autoSpaceDN w:val="0"/>
        <w:adjustRightInd w:val="0"/>
        <w:ind w:left="720"/>
        <w:jc w:val="both"/>
        <w:rPr>
          <w:rFonts w:ascii="Arial" w:hAnsi="Arial" w:cs="Arial"/>
          <w:b/>
          <w:sz w:val="26"/>
          <w:szCs w:val="26"/>
        </w:rPr>
      </w:pPr>
    </w:p>
    <w:p w:rsidR="00610197" w:rsidRDefault="00610197" w:rsidP="00610197">
      <w:pPr>
        <w:numPr>
          <w:ilvl w:val="0"/>
          <w:numId w:val="3"/>
        </w:numPr>
        <w:autoSpaceDE w:val="0"/>
        <w:autoSpaceDN w:val="0"/>
        <w:adjustRightInd w:val="0"/>
        <w:jc w:val="both"/>
        <w:rPr>
          <w:rFonts w:ascii="Arial" w:hAnsi="Arial" w:cs="Arial"/>
          <w:b/>
        </w:rPr>
      </w:pPr>
      <w:r>
        <w:rPr>
          <w:rFonts w:ascii="Arial" w:hAnsi="Arial" w:cs="Arial"/>
          <w:b/>
        </w:rPr>
        <w:t xml:space="preserve">α. </w:t>
      </w:r>
      <w:r w:rsidR="00B9404F" w:rsidRPr="00610197">
        <w:rPr>
          <w:rFonts w:ascii="Arial" w:hAnsi="Arial" w:cs="Arial"/>
        </w:rPr>
        <w:t>Αναχώρησή  (18-2-2019) από το αεροδρόμιο Ελευθέριος Βενιζέλος (Αθήνα)και  επιστροφή  στο αεροδρόμιο Ελευθέριος Βενιζέλος (Αθήνα)   (22-2-2019).</w:t>
      </w:r>
      <w:r w:rsidR="00B9404F" w:rsidRPr="00610197">
        <w:rPr>
          <w:rFonts w:ascii="Arial" w:hAnsi="Arial" w:cs="Arial"/>
          <w:b/>
        </w:rPr>
        <w:t xml:space="preserve"> </w:t>
      </w:r>
    </w:p>
    <w:p w:rsidR="00610197" w:rsidRDefault="00610197" w:rsidP="00610197">
      <w:pPr>
        <w:numPr>
          <w:ilvl w:val="0"/>
          <w:numId w:val="4"/>
        </w:numPr>
        <w:autoSpaceDE w:val="0"/>
        <w:autoSpaceDN w:val="0"/>
        <w:adjustRightInd w:val="0"/>
        <w:jc w:val="both"/>
        <w:rPr>
          <w:rFonts w:ascii="Arial" w:hAnsi="Arial" w:cs="Arial"/>
          <w:b/>
        </w:rPr>
      </w:pPr>
      <w:r w:rsidRPr="00610197">
        <w:rPr>
          <w:rFonts w:ascii="Arial" w:hAnsi="Arial" w:cs="Arial"/>
          <w:b/>
        </w:rPr>
        <w:t>β</w:t>
      </w:r>
      <w:r>
        <w:rPr>
          <w:rFonts w:ascii="Arial" w:hAnsi="Arial" w:cs="Arial"/>
        </w:rPr>
        <w:t xml:space="preserve">. </w:t>
      </w:r>
      <w:r w:rsidR="00B9404F" w:rsidRPr="00610197">
        <w:rPr>
          <w:rFonts w:ascii="Arial" w:hAnsi="Arial" w:cs="Arial"/>
        </w:rPr>
        <w:t xml:space="preserve">Να υπάρχει διαθέσιμο  λεωφορείο και ξεναγός </w:t>
      </w:r>
      <w:r w:rsidR="00B9404F" w:rsidRPr="00610197">
        <w:rPr>
          <w:rFonts w:ascii="Arial" w:hAnsi="Arial" w:cs="Arial"/>
          <w:b/>
          <w:u w:val="single"/>
        </w:rPr>
        <w:t>όπου αναφέρεται</w:t>
      </w:r>
      <w:r w:rsidR="00B9404F" w:rsidRPr="00610197">
        <w:rPr>
          <w:rFonts w:ascii="Arial" w:hAnsi="Arial" w:cs="Arial"/>
        </w:rPr>
        <w:t xml:space="preserve"> στη Ρώμη  για τις εκπαιδευτικές επισκέψεις και περιηγήσεις των μαθητών.</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Όλα τα μέλη της εκδρομής θα μείνουν στο ίδιο ξενοδοχείο και δε θα επιτραπεί ο χωρισμός τους σε δύο ξενοδοχεία, ανεξάρτητα αν αυτά είναι δίπλα.</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 xml:space="preserve">Τα ξενοδοχεία τα οποία θα προταθούν, ένα ή περισσότερα, πρέπει να αναφέρονται ονομαστικά και να βρίσκονται στο  ιστορικό κέντρο της Ρώμης και συγκεκριμένα από την </w:t>
      </w:r>
      <w:r w:rsidRPr="00610197">
        <w:rPr>
          <w:rFonts w:ascii="Arial" w:hAnsi="Arial" w:cs="Arial"/>
          <w:lang w:val="en-US"/>
        </w:rPr>
        <w:t>Termini</w:t>
      </w:r>
      <w:r w:rsidRPr="00610197">
        <w:rPr>
          <w:rFonts w:ascii="Arial" w:hAnsi="Arial" w:cs="Arial"/>
        </w:rPr>
        <w:t xml:space="preserve"> έως </w:t>
      </w:r>
      <w:r w:rsidRPr="00610197">
        <w:rPr>
          <w:rFonts w:ascii="Arial" w:hAnsi="Arial" w:cs="Arial"/>
          <w:lang w:val="en-US"/>
        </w:rPr>
        <w:t>piazza</w:t>
      </w:r>
      <w:r w:rsidRPr="00610197">
        <w:rPr>
          <w:rFonts w:ascii="Arial" w:hAnsi="Arial" w:cs="Arial"/>
        </w:rPr>
        <w:t xml:space="preserve"> </w:t>
      </w:r>
      <w:r w:rsidRPr="00610197">
        <w:rPr>
          <w:rFonts w:ascii="Arial" w:hAnsi="Arial" w:cs="Arial"/>
          <w:lang w:val="en-US"/>
        </w:rPr>
        <w:t>del</w:t>
      </w:r>
      <w:r w:rsidRPr="00610197">
        <w:rPr>
          <w:rFonts w:ascii="Arial" w:hAnsi="Arial" w:cs="Arial"/>
        </w:rPr>
        <w:t xml:space="preserve">  </w:t>
      </w:r>
      <w:r w:rsidRPr="00610197">
        <w:rPr>
          <w:rFonts w:ascii="Arial" w:hAnsi="Arial" w:cs="Arial"/>
          <w:lang w:val="en-US"/>
        </w:rPr>
        <w:t>Popolo</w:t>
      </w:r>
      <w:r w:rsidRPr="00610197">
        <w:rPr>
          <w:rFonts w:ascii="Arial" w:hAnsi="Arial" w:cs="Arial"/>
        </w:rPr>
        <w:t xml:space="preserve"> .</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Δέκα μέρες μετά την κατοχύρωση του διαγωνισμού, ο μειοδότης είναι υποχρεωμένος να φέρει ΓΡΑΠΤΗ  επιβεβαίωση του ξενοδοχείου ότι διαθέτει τον απαιτούμενο αριθμό δωματίων (μονόκλινα, δίκλινα, τρίκλινα) τη συγκεκριμένη ημερομηνία για τη διαμονή αποκλειστικά των μαθητών του Σχολείου μας. Το ξενοδοχείο θα προσφέρει πρωινό</w:t>
      </w:r>
      <w:r w:rsidR="00630EC8" w:rsidRPr="00610197">
        <w:rPr>
          <w:rFonts w:ascii="Arial" w:hAnsi="Arial" w:cs="Arial"/>
        </w:rPr>
        <w:t xml:space="preserve"> και ένα γεύμα</w:t>
      </w:r>
      <w:r w:rsidR="00727080" w:rsidRPr="00610197">
        <w:rPr>
          <w:rFonts w:ascii="Arial" w:hAnsi="Arial" w:cs="Arial"/>
        </w:rPr>
        <w:t xml:space="preserve"> </w:t>
      </w:r>
      <w:r w:rsidR="00165926" w:rsidRPr="00610197">
        <w:rPr>
          <w:rFonts w:ascii="Arial" w:hAnsi="Arial" w:cs="Arial"/>
        </w:rPr>
        <w:t>(βραδυνό)</w:t>
      </w:r>
      <w:r w:rsidRPr="00610197">
        <w:rPr>
          <w:rFonts w:ascii="Arial" w:hAnsi="Arial" w:cs="Arial"/>
        </w:rPr>
        <w:t>.</w:t>
      </w:r>
      <w:r w:rsidRPr="00610197">
        <w:rPr>
          <w:rFonts w:ascii="Arial" w:hAnsi="Arial" w:cs="Arial"/>
          <w:b/>
        </w:rPr>
        <w:t xml:space="preserve"> </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 xml:space="preserve">Μια εβδομάδα πριν από την αναχώρηση πρέπει να έχουμε τους αριθμούς των δωματίων του ξενοδοχείου, ώστε να γίνει η κατανομή των μαθητών και να ξέρει ο κάθε μαθητής το δωμάτιο που θα μείνει. </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Αν δεν ικανοποιηθούν τα αναφερόμενα στις παραγράφους 3, 4  και 5  της παρούσης προκήρυξης, θα κληθεί ο αμέσως επόμενος μειοδότης.</w:t>
      </w:r>
    </w:p>
    <w:p w:rsidR="00610197" w:rsidRDefault="00B9404F" w:rsidP="00727080">
      <w:pPr>
        <w:numPr>
          <w:ilvl w:val="0"/>
          <w:numId w:val="4"/>
        </w:numPr>
        <w:autoSpaceDE w:val="0"/>
        <w:autoSpaceDN w:val="0"/>
        <w:adjustRightInd w:val="0"/>
        <w:jc w:val="both"/>
        <w:rPr>
          <w:rFonts w:ascii="Arial" w:hAnsi="Arial" w:cs="Arial"/>
          <w:b/>
        </w:rPr>
      </w:pPr>
      <w:r w:rsidRPr="00610197">
        <w:rPr>
          <w:rFonts w:ascii="Arial" w:hAnsi="Arial" w:cs="Arial"/>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bCs/>
        </w:rPr>
        <w:t>Τα  λεωφορεία  πρέπει απαραιτήτως να διαθέτουν  το</w:t>
      </w:r>
      <w:r w:rsidR="00610197">
        <w:rPr>
          <w:rFonts w:ascii="Arial" w:hAnsi="Arial" w:cs="Arial"/>
          <w:bCs/>
        </w:rPr>
        <w:t xml:space="preserve"> </w:t>
      </w:r>
      <w:r w:rsidRPr="00610197">
        <w:rPr>
          <w:rFonts w:ascii="Arial" w:hAnsi="Arial" w:cs="Arial"/>
          <w:bCs/>
        </w:rPr>
        <w:t>(προβλεπόμενο στο</w:t>
      </w:r>
      <w:r w:rsidR="00727080" w:rsidRPr="00610197">
        <w:rPr>
          <w:rFonts w:ascii="Arial" w:hAnsi="Arial" w:cs="Arial"/>
          <w:bCs/>
        </w:rPr>
        <w:t xml:space="preserve">  </w:t>
      </w:r>
      <w:r w:rsidRPr="00610197">
        <w:rPr>
          <w:rFonts w:ascii="Arial" w:hAnsi="Arial" w:cs="Arial"/>
          <w:bCs/>
        </w:rPr>
        <w:t>άρθρο 13 του Ν.711/1977) δελτίο απογραφής, δελτίο τεχνικού ελέγχου από</w:t>
      </w:r>
      <w:r w:rsidR="00610197">
        <w:rPr>
          <w:rFonts w:ascii="Arial" w:hAnsi="Arial" w:cs="Arial"/>
          <w:b/>
        </w:rPr>
        <w:t xml:space="preserve"> </w:t>
      </w:r>
      <w:r w:rsidRPr="00610197">
        <w:rPr>
          <w:rFonts w:ascii="Arial" w:hAnsi="Arial" w:cs="Arial"/>
          <w:bCs/>
        </w:rPr>
        <w:t>το οικείο ΚΤΕΟ, κλιματισμό, μουσική, μικροφωνική εγκατάσταση, φαρμακείο, ζώνες ασφαλείας και να πληροί όλες τις νόμιμες προϋποθέσεις κυκλοφορίας.</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Υποχρεωτική Ασφάλιση Ευθύνης Διοργανωτή, σύμφωνα με την κείμενη</w:t>
      </w:r>
      <w:r w:rsidR="00610197">
        <w:rPr>
          <w:rFonts w:ascii="Arial" w:hAnsi="Arial" w:cs="Arial"/>
          <w:b/>
        </w:rPr>
        <w:t xml:space="preserve"> </w:t>
      </w:r>
      <w:r w:rsidRPr="00610197">
        <w:rPr>
          <w:rFonts w:ascii="Arial" w:hAnsi="Arial" w:cs="Arial"/>
        </w:rPr>
        <w:t>νομοθεσία και ασφάλεια αστικής ευθύνης που θα καλύπτει τους μαθητές και</w:t>
      </w:r>
      <w:r w:rsidR="00610197">
        <w:rPr>
          <w:rFonts w:ascii="Arial" w:hAnsi="Arial" w:cs="Arial"/>
          <w:b/>
        </w:rPr>
        <w:t xml:space="preserve"> </w:t>
      </w:r>
      <w:r w:rsidRPr="00610197">
        <w:rPr>
          <w:rFonts w:ascii="Arial" w:hAnsi="Arial" w:cs="Arial"/>
        </w:rPr>
        <w:t>τους συνοδούς καθηγητές σε περίπτωση ατυχήματος ή ασθενείας.</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Από τη συνολική αξία της εκδρομής το 20%  θα παρακρατηθεί σαν εγγύηση ακριβούς εκτέλεσής της και θα αποδοθεί μετά την επιστροφή του Σχολείου από την εκδρομή.</w:t>
      </w:r>
    </w:p>
    <w:p w:rsid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Στην προσφορά θα αναφέρεται το συνολικό κόστος της εκδρομής και το</w:t>
      </w:r>
      <w:r w:rsidR="00610197">
        <w:rPr>
          <w:rFonts w:ascii="Arial" w:hAnsi="Arial" w:cs="Arial"/>
          <w:b/>
        </w:rPr>
        <w:t xml:space="preserve"> </w:t>
      </w:r>
      <w:r w:rsidRPr="00610197">
        <w:rPr>
          <w:rFonts w:ascii="Arial" w:hAnsi="Arial" w:cs="Arial"/>
        </w:rPr>
        <w:t>κόστος ανά μαθητή μαζί με τον Φ.Π.Α.</w:t>
      </w:r>
    </w:p>
    <w:p w:rsidR="00F8757F"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rPr>
        <w:t xml:space="preserve">Το Σχολείο θα επιλέξει την καταλληλότερη προσφορά με κριτήρια </w:t>
      </w:r>
      <w:r w:rsidRPr="00610197">
        <w:rPr>
          <w:rFonts w:ascii="Arial" w:hAnsi="Arial" w:cs="Arial"/>
          <w:u w:val="single"/>
        </w:rPr>
        <w:t>ποιοτικά, ασφάλειας, οργάνωσης της εκδρομής και οικονομικά (τιμή ανά μαθητή).</w:t>
      </w:r>
      <w:r w:rsidR="00610197">
        <w:rPr>
          <w:rFonts w:ascii="Arial" w:hAnsi="Arial" w:cs="Arial"/>
          <w:b/>
        </w:rPr>
        <w:t xml:space="preserve"> </w:t>
      </w:r>
    </w:p>
    <w:p w:rsidR="00B9404F" w:rsidRPr="00610197" w:rsidRDefault="00B9404F" w:rsidP="00610197">
      <w:pPr>
        <w:numPr>
          <w:ilvl w:val="0"/>
          <w:numId w:val="4"/>
        </w:numPr>
        <w:autoSpaceDE w:val="0"/>
        <w:autoSpaceDN w:val="0"/>
        <w:adjustRightInd w:val="0"/>
        <w:jc w:val="both"/>
        <w:rPr>
          <w:rFonts w:ascii="Arial" w:hAnsi="Arial" w:cs="Arial"/>
          <w:b/>
        </w:rPr>
      </w:pPr>
      <w:r w:rsidRPr="00610197">
        <w:rPr>
          <w:rFonts w:ascii="Arial" w:hAnsi="Arial" w:cs="Arial"/>
          <w:b/>
          <w:u w:val="single"/>
        </w:rPr>
        <w:lastRenderedPageBreak/>
        <w:t xml:space="preserve">Οι σχετικές προσφορές θα πρέπει να κατατεθούν στο γραφείο του Διευθυντή του σχολείου σε φάκελο κλειστό </w:t>
      </w:r>
      <w:r w:rsidR="00630EC8" w:rsidRPr="00610197">
        <w:rPr>
          <w:rFonts w:ascii="Arial" w:hAnsi="Arial" w:cs="Arial"/>
          <w:b/>
          <w:u w:val="single"/>
        </w:rPr>
        <w:t>και όχι ηλεκτρονικά ή με φαξ  (οι προσφορές που θα σταλούν  ηλεκτρονικά ή με φαξ θα απορριφτούν)</w:t>
      </w:r>
      <w:r w:rsidRPr="00610197">
        <w:rPr>
          <w:rFonts w:ascii="Arial" w:hAnsi="Arial" w:cs="Arial"/>
          <w:b/>
          <w:u w:val="single"/>
        </w:rPr>
        <w:t xml:space="preserve"> μέχρι την </w:t>
      </w:r>
      <w:r w:rsidR="00D92A3D">
        <w:rPr>
          <w:rFonts w:ascii="Arial" w:hAnsi="Arial" w:cs="Arial"/>
          <w:b/>
          <w:u w:val="single"/>
        </w:rPr>
        <w:t>Δευτέρα 03-12-2018</w:t>
      </w:r>
      <w:r w:rsidRPr="00610197">
        <w:rPr>
          <w:rFonts w:ascii="Arial" w:hAnsi="Arial" w:cs="Arial"/>
          <w:b/>
          <w:u w:val="single"/>
        </w:rPr>
        <w:t xml:space="preserve">  και ώρα 11:00</w:t>
      </w:r>
      <w:r w:rsidR="00DE5071" w:rsidRPr="00610197">
        <w:rPr>
          <w:rFonts w:ascii="Arial" w:hAnsi="Arial" w:cs="Arial"/>
          <w:b/>
          <w:u w:val="single"/>
        </w:rPr>
        <w:t>.</w:t>
      </w:r>
      <w:r w:rsidR="00DE5071" w:rsidRPr="00610197">
        <w:rPr>
          <w:rFonts w:ascii="Arial" w:hAnsi="Arial" w:cs="Arial"/>
        </w:rPr>
        <w:t xml:space="preserve">  Ο κάθε φάκελος θα φέρει </w:t>
      </w:r>
      <w:r w:rsidRPr="00610197">
        <w:rPr>
          <w:rFonts w:ascii="Arial" w:hAnsi="Arial" w:cs="Arial"/>
        </w:rPr>
        <w:t xml:space="preserve"> εντύπως ή με σφραγίδα τα στοιχεία του προσφέροντος και τη</w:t>
      </w:r>
      <w:r w:rsidR="00630EC8" w:rsidRPr="00610197">
        <w:rPr>
          <w:rFonts w:ascii="Arial" w:hAnsi="Arial" w:cs="Arial"/>
        </w:rPr>
        <w:t>ν ένδειξη «Προσφορά για την πεντα</w:t>
      </w:r>
      <w:r w:rsidRPr="00610197">
        <w:rPr>
          <w:rFonts w:ascii="Arial" w:hAnsi="Arial" w:cs="Arial"/>
        </w:rPr>
        <w:t>ήμερη   εκδρομή της Γ’ τάξης  του Γενικού Λυκείου Τεγέας στη Ρώμη».</w:t>
      </w:r>
    </w:p>
    <w:p w:rsidR="002A7F77" w:rsidRPr="00610197" w:rsidRDefault="002A7F77" w:rsidP="00DE5071">
      <w:pPr>
        <w:autoSpaceDE w:val="0"/>
        <w:autoSpaceDN w:val="0"/>
        <w:adjustRightInd w:val="0"/>
        <w:ind w:left="720"/>
        <w:jc w:val="both"/>
        <w:rPr>
          <w:rFonts w:ascii="Arial" w:hAnsi="Arial" w:cs="Arial"/>
        </w:rPr>
      </w:pPr>
    </w:p>
    <w:p w:rsidR="00D10DCA" w:rsidRPr="00610197" w:rsidRDefault="00D10DCA" w:rsidP="00610197">
      <w:pPr>
        <w:autoSpaceDE w:val="0"/>
        <w:autoSpaceDN w:val="0"/>
        <w:adjustRightInd w:val="0"/>
        <w:ind w:firstLine="360"/>
        <w:jc w:val="both"/>
        <w:rPr>
          <w:rFonts w:ascii="Arial" w:hAnsi="Arial" w:cs="Arial"/>
          <w:b/>
          <w:bCs/>
          <w:i/>
          <w:iCs/>
          <w:u w:val="single"/>
        </w:rPr>
      </w:pPr>
      <w:r w:rsidRPr="00610197">
        <w:rPr>
          <w:rFonts w:ascii="Arial" w:hAnsi="Arial" w:cs="Arial"/>
          <w:b/>
          <w:bCs/>
          <w:i/>
          <w:iCs/>
          <w:u w:val="single"/>
        </w:rPr>
        <w:t>Εκπρόθεσμες προσφορές δε θα γίνουν δεκτές.</w:t>
      </w:r>
    </w:p>
    <w:p w:rsidR="002A7F77" w:rsidRPr="00610197" w:rsidRDefault="002A7F77" w:rsidP="00DE5071">
      <w:pPr>
        <w:autoSpaceDE w:val="0"/>
        <w:autoSpaceDN w:val="0"/>
        <w:adjustRightInd w:val="0"/>
        <w:ind w:left="720"/>
        <w:jc w:val="both"/>
        <w:rPr>
          <w:rFonts w:ascii="Arial" w:hAnsi="Arial" w:cs="Arial"/>
          <w:b/>
          <w:bCs/>
          <w:i/>
          <w:iCs/>
          <w:u w:val="single"/>
        </w:rPr>
      </w:pPr>
    </w:p>
    <w:p w:rsidR="00D10DCA" w:rsidRPr="00610197" w:rsidRDefault="00D10DCA" w:rsidP="00610197">
      <w:pPr>
        <w:autoSpaceDE w:val="0"/>
        <w:autoSpaceDN w:val="0"/>
        <w:adjustRightInd w:val="0"/>
        <w:ind w:firstLine="360"/>
        <w:jc w:val="both"/>
        <w:rPr>
          <w:rFonts w:ascii="Arial" w:hAnsi="Arial" w:cs="Arial"/>
          <w:b/>
        </w:rPr>
      </w:pPr>
      <w:r w:rsidRPr="00610197">
        <w:rPr>
          <w:rFonts w:ascii="Arial" w:hAnsi="Arial" w:cs="Arial"/>
        </w:rPr>
        <w:t xml:space="preserve">Οι προσφορές που θα κατατεθούν </w:t>
      </w:r>
      <w:r w:rsidR="00406FF3" w:rsidRPr="00610197">
        <w:rPr>
          <w:rFonts w:ascii="Arial" w:hAnsi="Arial" w:cs="Arial"/>
        </w:rPr>
        <w:t>θα ανοιχθούν ενώπιον της επιτρο</w:t>
      </w:r>
      <w:r w:rsidRPr="00610197">
        <w:rPr>
          <w:rFonts w:ascii="Arial" w:hAnsi="Arial" w:cs="Arial"/>
        </w:rPr>
        <w:t>πής αξιολόγησης π</w:t>
      </w:r>
      <w:r w:rsidR="00406FF3" w:rsidRPr="00610197">
        <w:rPr>
          <w:rFonts w:ascii="Arial" w:hAnsi="Arial" w:cs="Arial"/>
        </w:rPr>
        <w:t xml:space="preserve">ροσφορών του Σχολείου </w:t>
      </w:r>
      <w:r w:rsidR="00427941" w:rsidRPr="00610197">
        <w:rPr>
          <w:rFonts w:ascii="Arial" w:hAnsi="Arial" w:cs="Arial"/>
        </w:rPr>
        <w:t xml:space="preserve">την </w:t>
      </w:r>
      <w:r w:rsidR="004D5FF6" w:rsidRPr="00610197">
        <w:rPr>
          <w:rFonts w:ascii="Arial" w:hAnsi="Arial" w:cs="Arial"/>
          <w:b/>
        </w:rPr>
        <w:t xml:space="preserve"> </w:t>
      </w:r>
      <w:r w:rsidR="00D92A3D">
        <w:rPr>
          <w:rFonts w:ascii="Arial" w:hAnsi="Arial" w:cs="Arial"/>
          <w:b/>
          <w:u w:val="single"/>
        </w:rPr>
        <w:t>Δευτέρα 03-12-2018</w:t>
      </w:r>
      <w:r w:rsidR="00772F5C" w:rsidRPr="00610197">
        <w:rPr>
          <w:rFonts w:ascii="Arial" w:hAnsi="Arial" w:cs="Arial"/>
          <w:b/>
          <w:u w:val="single"/>
        </w:rPr>
        <w:t xml:space="preserve">  </w:t>
      </w:r>
      <w:r w:rsidR="00772F5C" w:rsidRPr="00610197">
        <w:rPr>
          <w:rFonts w:ascii="Arial" w:hAnsi="Arial" w:cs="Arial"/>
        </w:rPr>
        <w:t xml:space="preserve"> και  </w:t>
      </w:r>
      <w:r w:rsidR="00630EC8" w:rsidRPr="00610197">
        <w:rPr>
          <w:rFonts w:ascii="Arial" w:hAnsi="Arial" w:cs="Arial"/>
          <w:b/>
        </w:rPr>
        <w:t>ώρα 11</w:t>
      </w:r>
      <w:r w:rsidR="00772F5C" w:rsidRPr="00610197">
        <w:rPr>
          <w:rFonts w:ascii="Arial" w:hAnsi="Arial" w:cs="Arial"/>
          <w:b/>
        </w:rPr>
        <w:t>.</w:t>
      </w:r>
      <w:r w:rsidR="00630EC8" w:rsidRPr="00610197">
        <w:rPr>
          <w:rFonts w:ascii="Arial" w:hAnsi="Arial" w:cs="Arial"/>
          <w:b/>
        </w:rPr>
        <w:t>15.</w:t>
      </w:r>
    </w:p>
    <w:p w:rsidR="00165926" w:rsidRPr="00610197" w:rsidRDefault="00165926" w:rsidP="00DE5071">
      <w:pPr>
        <w:autoSpaceDE w:val="0"/>
        <w:autoSpaceDN w:val="0"/>
        <w:adjustRightInd w:val="0"/>
        <w:ind w:left="720"/>
        <w:jc w:val="both"/>
        <w:rPr>
          <w:rFonts w:ascii="Arial" w:hAnsi="Arial" w:cs="Arial"/>
        </w:rPr>
      </w:pPr>
    </w:p>
    <w:p w:rsidR="00D10DCA" w:rsidRPr="00610197" w:rsidRDefault="00D10DCA" w:rsidP="00610197">
      <w:pPr>
        <w:autoSpaceDE w:val="0"/>
        <w:autoSpaceDN w:val="0"/>
        <w:adjustRightInd w:val="0"/>
        <w:jc w:val="both"/>
        <w:rPr>
          <w:rFonts w:ascii="Arial" w:hAnsi="Arial" w:cs="Arial"/>
          <w:b/>
          <w:bCs/>
          <w:iCs/>
        </w:rPr>
      </w:pPr>
      <w:r w:rsidRPr="00610197">
        <w:rPr>
          <w:rFonts w:ascii="Arial" w:hAnsi="Arial" w:cs="Arial"/>
          <w:b/>
          <w:iCs/>
        </w:rPr>
        <w:t>Δε θα γίνουν δεκτές αντιπροσφορές μετά την αποσφράγιση των προσφορών</w:t>
      </w:r>
      <w:r w:rsidRPr="00610197">
        <w:rPr>
          <w:rFonts w:ascii="Arial" w:hAnsi="Arial" w:cs="Arial"/>
          <w:b/>
          <w:bCs/>
          <w:iCs/>
        </w:rPr>
        <w:t>.</w:t>
      </w:r>
    </w:p>
    <w:p w:rsidR="00165926" w:rsidRPr="00610197" w:rsidRDefault="00165926" w:rsidP="00DE5071">
      <w:pPr>
        <w:autoSpaceDE w:val="0"/>
        <w:autoSpaceDN w:val="0"/>
        <w:adjustRightInd w:val="0"/>
        <w:ind w:left="720"/>
        <w:jc w:val="both"/>
        <w:rPr>
          <w:rFonts w:ascii="Arial" w:hAnsi="Arial" w:cs="Arial"/>
          <w:b/>
          <w:iCs/>
        </w:rPr>
      </w:pPr>
    </w:p>
    <w:p w:rsidR="003E77D6" w:rsidRPr="00610197" w:rsidRDefault="00D10DCA" w:rsidP="00610197">
      <w:pPr>
        <w:autoSpaceDE w:val="0"/>
        <w:autoSpaceDN w:val="0"/>
        <w:adjustRightInd w:val="0"/>
        <w:jc w:val="both"/>
        <w:rPr>
          <w:rFonts w:ascii="Arial" w:hAnsi="Arial" w:cs="Arial"/>
          <w:b/>
          <w:bCs/>
        </w:rPr>
      </w:pPr>
      <w:r w:rsidRPr="00610197">
        <w:rPr>
          <w:rFonts w:ascii="Arial" w:hAnsi="Arial" w:cs="Arial"/>
        </w:rPr>
        <w:t>Ενστάσεις κατά της επιλογής θα γίν</w:t>
      </w:r>
      <w:r w:rsidR="00406FF3" w:rsidRPr="00610197">
        <w:rPr>
          <w:rFonts w:ascii="Arial" w:hAnsi="Arial" w:cs="Arial"/>
        </w:rPr>
        <w:t>ον</w:t>
      </w:r>
      <w:r w:rsidR="00427941" w:rsidRPr="00610197">
        <w:rPr>
          <w:rFonts w:ascii="Arial" w:hAnsi="Arial" w:cs="Arial"/>
        </w:rPr>
        <w:t>ται δεκτές μέχρι την</w:t>
      </w:r>
      <w:r w:rsidR="005E309C" w:rsidRPr="00610197">
        <w:rPr>
          <w:rFonts w:ascii="Arial" w:hAnsi="Arial" w:cs="Arial"/>
          <w:b/>
          <w:u w:val="single"/>
        </w:rPr>
        <w:t xml:space="preserve"> </w:t>
      </w:r>
      <w:r w:rsidR="00D92A3D">
        <w:rPr>
          <w:rFonts w:ascii="Arial" w:hAnsi="Arial" w:cs="Arial"/>
          <w:b/>
          <w:u w:val="single"/>
        </w:rPr>
        <w:t xml:space="preserve"> Τετάρτη 05-12</w:t>
      </w:r>
      <w:r w:rsidR="00165926" w:rsidRPr="00610197">
        <w:rPr>
          <w:rFonts w:ascii="Arial" w:hAnsi="Arial" w:cs="Arial"/>
          <w:b/>
          <w:u w:val="single"/>
        </w:rPr>
        <w:t>2018</w:t>
      </w:r>
      <w:r w:rsidR="00772F5C" w:rsidRPr="00610197">
        <w:rPr>
          <w:rFonts w:ascii="Arial" w:hAnsi="Arial" w:cs="Arial"/>
          <w:b/>
          <w:u w:val="single"/>
        </w:rPr>
        <w:t xml:space="preserve"> </w:t>
      </w:r>
      <w:r w:rsidR="00772F5C" w:rsidRPr="00610197">
        <w:rPr>
          <w:rFonts w:ascii="Arial" w:hAnsi="Arial" w:cs="Arial"/>
        </w:rPr>
        <w:t xml:space="preserve"> </w:t>
      </w:r>
      <w:r w:rsidR="00772F5C" w:rsidRPr="00610197">
        <w:rPr>
          <w:rFonts w:ascii="Arial" w:hAnsi="Arial" w:cs="Arial"/>
          <w:b/>
        </w:rPr>
        <w:t xml:space="preserve">  </w:t>
      </w:r>
      <w:r w:rsidR="00772F5C" w:rsidRPr="00610197">
        <w:rPr>
          <w:rFonts w:ascii="Arial" w:hAnsi="Arial" w:cs="Arial"/>
        </w:rPr>
        <w:t xml:space="preserve">και ώρα   </w:t>
      </w:r>
      <w:r w:rsidR="00772F5C" w:rsidRPr="00610197">
        <w:rPr>
          <w:rFonts w:ascii="Arial" w:hAnsi="Arial" w:cs="Arial"/>
          <w:b/>
        </w:rPr>
        <w:t>11.00</w:t>
      </w:r>
      <w:r w:rsidR="004D5FF6" w:rsidRPr="00610197">
        <w:rPr>
          <w:rFonts w:ascii="Arial" w:hAnsi="Arial" w:cs="Arial"/>
        </w:rPr>
        <w:t xml:space="preserve"> στο γραφείο του Διευθυντή του Λυκείου Τεγέας</w:t>
      </w:r>
      <w:r w:rsidRPr="00610197">
        <w:rPr>
          <w:rFonts w:ascii="Arial" w:hAnsi="Arial" w:cs="Arial"/>
        </w:rPr>
        <w:t>.</w:t>
      </w:r>
      <w:r w:rsidR="00D210C0" w:rsidRPr="00610197">
        <w:rPr>
          <w:rFonts w:ascii="Arial" w:hAnsi="Arial" w:cs="Arial"/>
          <w:b/>
          <w:bCs/>
        </w:rPr>
        <w:pict>
          <v:shapetype id="_x0000_t202" coordsize="21600,21600" o:spt="202" path="m,l,21600r21600,l21600,xe">
            <v:stroke joinstyle="miter"/>
            <v:path gradientshapeok="t" o:connecttype="rect"/>
          </v:shapetype>
          <v:shape id="_x0000_s1026" type="#_x0000_t202" style="position:absolute;left:0;text-align:left;margin-left:540pt;margin-top:11.25pt;width:18pt;height:171pt;z-index:251657216;mso-position-horizontal-relative:text;mso-position-vertical-relative:text" strokecolor="white">
            <v:textbox style="mso-next-textbox:#_x0000_s1026">
              <w:txbxContent>
                <w:p w:rsidR="00137B37" w:rsidRPr="00051FCD" w:rsidRDefault="00137B37" w:rsidP="00D210C0">
                  <w:pPr>
                    <w:jc w:val="center"/>
                    <w:rPr>
                      <w:b/>
                    </w:rPr>
                  </w:pPr>
                </w:p>
                <w:p w:rsidR="00137B37" w:rsidRPr="00051FCD" w:rsidRDefault="00137B37" w:rsidP="00D210C0">
                  <w:pPr>
                    <w:jc w:val="center"/>
                    <w:rPr>
                      <w:b/>
                    </w:rPr>
                  </w:pPr>
                </w:p>
                <w:p w:rsidR="00137B37" w:rsidRDefault="00137B37" w:rsidP="00D210C0">
                  <w:pPr>
                    <w:jc w:val="center"/>
                  </w:pPr>
                </w:p>
              </w:txbxContent>
            </v:textbox>
          </v:shape>
        </w:pict>
      </w:r>
    </w:p>
    <w:p w:rsidR="00D33A37" w:rsidRPr="00727080" w:rsidRDefault="00F62B03" w:rsidP="00DE5071">
      <w:pPr>
        <w:tabs>
          <w:tab w:val="left" w:pos="5057"/>
          <w:tab w:val="right" w:pos="8306"/>
        </w:tabs>
        <w:spacing w:line="480" w:lineRule="auto"/>
        <w:ind w:left="720"/>
        <w:jc w:val="both"/>
        <w:rPr>
          <w:rFonts w:ascii="Arial" w:hAnsi="Arial" w:cs="Arial"/>
          <w:b/>
          <w:bCs/>
        </w:rPr>
      </w:pPr>
      <w:r>
        <w:rPr>
          <w:rFonts w:ascii="Arial" w:hAnsi="Arial" w:cs="Arial"/>
          <w:noProof/>
        </w:rPr>
        <w:drawing>
          <wp:anchor distT="0" distB="0" distL="114300" distR="114300" simplePos="0" relativeHeight="251658240" behindDoc="1" locked="0" layoutInCell="1" allowOverlap="1">
            <wp:simplePos x="0" y="0"/>
            <wp:positionH relativeFrom="column">
              <wp:posOffset>2849245</wp:posOffset>
            </wp:positionH>
            <wp:positionV relativeFrom="paragraph">
              <wp:posOffset>125095</wp:posOffset>
            </wp:positionV>
            <wp:extent cx="5295265" cy="1680210"/>
            <wp:effectExtent l="0" t="0" r="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5295265" cy="1680210"/>
                    </a:xfrm>
                    <a:prstGeom prst="rect">
                      <a:avLst/>
                    </a:prstGeom>
                    <a:noFill/>
                    <a:ln w="9525">
                      <a:noFill/>
                      <a:miter lim="800000"/>
                      <a:headEnd/>
                      <a:tailEnd/>
                    </a:ln>
                  </pic:spPr>
                </pic:pic>
              </a:graphicData>
            </a:graphic>
          </wp:anchor>
        </w:drawing>
      </w:r>
    </w:p>
    <w:p w:rsidR="003E77D6" w:rsidRPr="00727080" w:rsidRDefault="00610197" w:rsidP="00DE5071">
      <w:pPr>
        <w:tabs>
          <w:tab w:val="left" w:pos="5057"/>
          <w:tab w:val="right" w:pos="8306"/>
        </w:tabs>
        <w:spacing w:line="480" w:lineRule="auto"/>
        <w:ind w:left="720"/>
        <w:jc w:val="both"/>
        <w:rPr>
          <w:rFonts w:ascii="Arial" w:hAnsi="Arial" w:cs="Arial"/>
          <w:b/>
          <w:bCs/>
        </w:rPr>
      </w:pPr>
      <w:r>
        <w:rPr>
          <w:rFonts w:ascii="Arial" w:hAnsi="Arial" w:cs="Arial"/>
          <w:b/>
          <w:bCs/>
        </w:rPr>
        <w:t xml:space="preserve">          </w:t>
      </w:r>
      <w:r w:rsidR="003E77D6" w:rsidRPr="00727080">
        <w:rPr>
          <w:rFonts w:ascii="Arial" w:hAnsi="Arial" w:cs="Arial"/>
          <w:b/>
          <w:bCs/>
        </w:rPr>
        <w:t>Ο ΔΙΕΥΘΥΝΤΗΣ</w:t>
      </w:r>
    </w:p>
    <w:p w:rsidR="00841997" w:rsidRPr="00727080" w:rsidRDefault="00841997" w:rsidP="00DE5071">
      <w:pPr>
        <w:tabs>
          <w:tab w:val="left" w:pos="5057"/>
          <w:tab w:val="right" w:pos="8306"/>
        </w:tabs>
        <w:spacing w:line="480" w:lineRule="auto"/>
        <w:ind w:left="720"/>
        <w:jc w:val="both"/>
        <w:rPr>
          <w:rFonts w:ascii="Arial" w:hAnsi="Arial" w:cs="Arial"/>
          <w:b/>
          <w:bCs/>
        </w:rPr>
      </w:pPr>
    </w:p>
    <w:p w:rsidR="003E77D6" w:rsidRPr="00727080" w:rsidRDefault="003E77D6" w:rsidP="00DE5071">
      <w:pPr>
        <w:tabs>
          <w:tab w:val="left" w:pos="5057"/>
          <w:tab w:val="right" w:pos="8306"/>
        </w:tabs>
        <w:spacing w:line="480" w:lineRule="auto"/>
        <w:ind w:left="720"/>
        <w:jc w:val="both"/>
        <w:rPr>
          <w:rFonts w:ascii="Arial" w:hAnsi="Arial" w:cs="Arial"/>
          <w:b/>
          <w:bCs/>
        </w:rPr>
      </w:pPr>
      <w:r w:rsidRPr="00727080">
        <w:rPr>
          <w:rFonts w:ascii="Arial" w:hAnsi="Arial" w:cs="Arial"/>
          <w:b/>
          <w:bCs/>
        </w:rPr>
        <w:t>ΠΑΝΑΓΙΩΤΗΣ ΔΗΜΗΤΡΕΛΗΣ</w:t>
      </w:r>
    </w:p>
    <w:p w:rsidR="00D210C0" w:rsidRPr="00727080" w:rsidRDefault="00610197" w:rsidP="00DE5071">
      <w:pPr>
        <w:tabs>
          <w:tab w:val="left" w:pos="5057"/>
          <w:tab w:val="right" w:pos="8306"/>
        </w:tabs>
        <w:spacing w:line="480" w:lineRule="auto"/>
        <w:ind w:left="720"/>
        <w:jc w:val="both"/>
        <w:rPr>
          <w:rFonts w:ascii="Arial" w:hAnsi="Arial" w:cs="Arial"/>
        </w:rPr>
      </w:pPr>
      <w:r>
        <w:rPr>
          <w:rFonts w:ascii="Arial" w:hAnsi="Arial" w:cs="Arial"/>
          <w:b/>
          <w:bCs/>
        </w:rPr>
        <w:t xml:space="preserve">  </w:t>
      </w:r>
      <w:r w:rsidR="001A4790" w:rsidRPr="00727080">
        <w:rPr>
          <w:rFonts w:ascii="Arial" w:hAnsi="Arial" w:cs="Arial"/>
          <w:b/>
          <w:bCs/>
        </w:rPr>
        <w:t xml:space="preserve"> </w:t>
      </w:r>
      <w:r w:rsidR="003E77D6" w:rsidRPr="00727080">
        <w:rPr>
          <w:rFonts w:ascii="Arial" w:hAnsi="Arial" w:cs="Arial"/>
          <w:b/>
          <w:bCs/>
        </w:rPr>
        <w:t>ΦΥΣΙΚΗΣ ΑΓΩΓΗΣ ΠΕ 11</w:t>
      </w:r>
      <w:r w:rsidR="00D210C0" w:rsidRPr="00727080">
        <w:rPr>
          <w:rFonts w:ascii="Arial" w:hAnsi="Arial" w:cs="Arial"/>
        </w:rPr>
        <w:tab/>
      </w:r>
    </w:p>
    <w:sectPr w:rsidR="00D210C0" w:rsidRPr="00727080" w:rsidSect="00727A13">
      <w:pgSz w:w="11906" w:h="16838"/>
      <w:pgMar w:top="1440" w:right="113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7F56"/>
    <w:multiLevelType w:val="hybridMultilevel"/>
    <w:tmpl w:val="EEFAA12E"/>
    <w:lvl w:ilvl="0" w:tplc="F564B50A">
      <w:start w:val="1"/>
      <w:numFmt w:val="decimal"/>
      <w:lvlText w:val="%1."/>
      <w:lvlJc w:val="left"/>
      <w:pPr>
        <w:tabs>
          <w:tab w:val="num" w:pos="720"/>
        </w:tabs>
        <w:ind w:left="720" w:hanging="360"/>
      </w:pPr>
      <w:rPr>
        <w:rFonts w:cs="Calibri,Bold"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CF34A27"/>
    <w:multiLevelType w:val="hybridMultilevel"/>
    <w:tmpl w:val="FAFE6C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34513DCA"/>
    <w:multiLevelType w:val="hybridMultilevel"/>
    <w:tmpl w:val="F19EDCB2"/>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CB40CC3"/>
    <w:multiLevelType w:val="hybridMultilevel"/>
    <w:tmpl w:val="FAFE6C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20"/>
  <w:displayHorizontalDrawingGridEvery w:val="2"/>
  <w:noPunctuationKerning/>
  <w:characterSpacingControl w:val="doNotCompress"/>
  <w:compat>
    <w:applyBreakingRules/>
    <w:useFELayout/>
  </w:compat>
  <w:rsids>
    <w:rsidRoot w:val="00D210C0"/>
    <w:rsid w:val="00021A62"/>
    <w:rsid w:val="00063201"/>
    <w:rsid w:val="000B20AC"/>
    <w:rsid w:val="000B5238"/>
    <w:rsid w:val="000E5A18"/>
    <w:rsid w:val="000F2630"/>
    <w:rsid w:val="000F6AF4"/>
    <w:rsid w:val="00124B0E"/>
    <w:rsid w:val="00137B37"/>
    <w:rsid w:val="001429FD"/>
    <w:rsid w:val="00142E2D"/>
    <w:rsid w:val="00162E39"/>
    <w:rsid w:val="00165926"/>
    <w:rsid w:val="00174F7E"/>
    <w:rsid w:val="001A4790"/>
    <w:rsid w:val="001B0F04"/>
    <w:rsid w:val="001C0A0C"/>
    <w:rsid w:val="001C1B68"/>
    <w:rsid w:val="001E3EC1"/>
    <w:rsid w:val="001E4F89"/>
    <w:rsid w:val="001E7C58"/>
    <w:rsid w:val="00204746"/>
    <w:rsid w:val="002111B3"/>
    <w:rsid w:val="00213CA0"/>
    <w:rsid w:val="002A7056"/>
    <w:rsid w:val="002A7F77"/>
    <w:rsid w:val="002C5AA6"/>
    <w:rsid w:val="002E147B"/>
    <w:rsid w:val="002E7500"/>
    <w:rsid w:val="00300EF2"/>
    <w:rsid w:val="003044CC"/>
    <w:rsid w:val="003071A3"/>
    <w:rsid w:val="00364B1B"/>
    <w:rsid w:val="003662A7"/>
    <w:rsid w:val="00367BA5"/>
    <w:rsid w:val="003A0880"/>
    <w:rsid w:val="003D1034"/>
    <w:rsid w:val="003E77D6"/>
    <w:rsid w:val="003E7CF1"/>
    <w:rsid w:val="003F4A86"/>
    <w:rsid w:val="003F7EE5"/>
    <w:rsid w:val="00406FF3"/>
    <w:rsid w:val="00407CAB"/>
    <w:rsid w:val="0041586E"/>
    <w:rsid w:val="00427941"/>
    <w:rsid w:val="0044496F"/>
    <w:rsid w:val="0044640B"/>
    <w:rsid w:val="0044738F"/>
    <w:rsid w:val="00471454"/>
    <w:rsid w:val="0047410F"/>
    <w:rsid w:val="004A01E0"/>
    <w:rsid w:val="004C78AD"/>
    <w:rsid w:val="004D5FF6"/>
    <w:rsid w:val="004E7731"/>
    <w:rsid w:val="004F5208"/>
    <w:rsid w:val="005033D2"/>
    <w:rsid w:val="00533007"/>
    <w:rsid w:val="00536145"/>
    <w:rsid w:val="00552E36"/>
    <w:rsid w:val="00584E23"/>
    <w:rsid w:val="005B6568"/>
    <w:rsid w:val="005E1EE5"/>
    <w:rsid w:val="005E2087"/>
    <w:rsid w:val="005E309C"/>
    <w:rsid w:val="00610197"/>
    <w:rsid w:val="00610EAA"/>
    <w:rsid w:val="00622698"/>
    <w:rsid w:val="00630EC8"/>
    <w:rsid w:val="00635CBA"/>
    <w:rsid w:val="006561BC"/>
    <w:rsid w:val="0066290F"/>
    <w:rsid w:val="00680363"/>
    <w:rsid w:val="00685B70"/>
    <w:rsid w:val="006B262B"/>
    <w:rsid w:val="006E6085"/>
    <w:rsid w:val="00706923"/>
    <w:rsid w:val="00722C7B"/>
    <w:rsid w:val="00726141"/>
    <w:rsid w:val="00727080"/>
    <w:rsid w:val="00727A13"/>
    <w:rsid w:val="007469FF"/>
    <w:rsid w:val="00766154"/>
    <w:rsid w:val="00772F5C"/>
    <w:rsid w:val="00773A0A"/>
    <w:rsid w:val="007919DA"/>
    <w:rsid w:val="007C4D7B"/>
    <w:rsid w:val="007C5535"/>
    <w:rsid w:val="007D1CDD"/>
    <w:rsid w:val="007F4984"/>
    <w:rsid w:val="008152CE"/>
    <w:rsid w:val="00824E44"/>
    <w:rsid w:val="008267DA"/>
    <w:rsid w:val="00832600"/>
    <w:rsid w:val="00837526"/>
    <w:rsid w:val="00841997"/>
    <w:rsid w:val="00872EFE"/>
    <w:rsid w:val="0088384E"/>
    <w:rsid w:val="008A5CB8"/>
    <w:rsid w:val="0091465D"/>
    <w:rsid w:val="009342AF"/>
    <w:rsid w:val="00951A27"/>
    <w:rsid w:val="00962048"/>
    <w:rsid w:val="0099295A"/>
    <w:rsid w:val="009A54D4"/>
    <w:rsid w:val="009D43FC"/>
    <w:rsid w:val="009D76C6"/>
    <w:rsid w:val="00A0179C"/>
    <w:rsid w:val="00A1226C"/>
    <w:rsid w:val="00A31C6D"/>
    <w:rsid w:val="00A55CB1"/>
    <w:rsid w:val="00A73460"/>
    <w:rsid w:val="00A81071"/>
    <w:rsid w:val="00AB7B4D"/>
    <w:rsid w:val="00AC705D"/>
    <w:rsid w:val="00B0141B"/>
    <w:rsid w:val="00B52953"/>
    <w:rsid w:val="00B6253E"/>
    <w:rsid w:val="00B7083D"/>
    <w:rsid w:val="00B74B83"/>
    <w:rsid w:val="00B74FB6"/>
    <w:rsid w:val="00B9404F"/>
    <w:rsid w:val="00BA5AE2"/>
    <w:rsid w:val="00BB430E"/>
    <w:rsid w:val="00BC3AE5"/>
    <w:rsid w:val="00BD4B51"/>
    <w:rsid w:val="00BE4DB1"/>
    <w:rsid w:val="00BF45CC"/>
    <w:rsid w:val="00C31158"/>
    <w:rsid w:val="00C35AE2"/>
    <w:rsid w:val="00C47F21"/>
    <w:rsid w:val="00C764D7"/>
    <w:rsid w:val="00C85920"/>
    <w:rsid w:val="00CA5592"/>
    <w:rsid w:val="00D04088"/>
    <w:rsid w:val="00D073E9"/>
    <w:rsid w:val="00D10DCA"/>
    <w:rsid w:val="00D210C0"/>
    <w:rsid w:val="00D22F7E"/>
    <w:rsid w:val="00D33A37"/>
    <w:rsid w:val="00D34952"/>
    <w:rsid w:val="00D55D8A"/>
    <w:rsid w:val="00D65DA4"/>
    <w:rsid w:val="00D70CA1"/>
    <w:rsid w:val="00D714B5"/>
    <w:rsid w:val="00D92A3D"/>
    <w:rsid w:val="00DA26CD"/>
    <w:rsid w:val="00DA2ADA"/>
    <w:rsid w:val="00DC659D"/>
    <w:rsid w:val="00DD2822"/>
    <w:rsid w:val="00DE5071"/>
    <w:rsid w:val="00E029FB"/>
    <w:rsid w:val="00E03A09"/>
    <w:rsid w:val="00E11A15"/>
    <w:rsid w:val="00E133FF"/>
    <w:rsid w:val="00E22A7C"/>
    <w:rsid w:val="00E40979"/>
    <w:rsid w:val="00E611CA"/>
    <w:rsid w:val="00E62141"/>
    <w:rsid w:val="00E63076"/>
    <w:rsid w:val="00EA1566"/>
    <w:rsid w:val="00EB29D1"/>
    <w:rsid w:val="00EC1CAF"/>
    <w:rsid w:val="00ED2BD4"/>
    <w:rsid w:val="00EE20C1"/>
    <w:rsid w:val="00EF339E"/>
    <w:rsid w:val="00F131CF"/>
    <w:rsid w:val="00F22F30"/>
    <w:rsid w:val="00F529A1"/>
    <w:rsid w:val="00F62B03"/>
    <w:rsid w:val="00F8757F"/>
    <w:rsid w:val="00F90342"/>
    <w:rsid w:val="00F92FBC"/>
    <w:rsid w:val="00F93FFC"/>
    <w:rsid w:val="00FA5AB9"/>
    <w:rsid w:val="00FD1279"/>
    <w:rsid w:val="00FD5D1C"/>
    <w:rsid w:val="00FF3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0C0"/>
    <w:rPr>
      <w:rFonts w:eastAsia="Times New Roman"/>
      <w:sz w:val="24"/>
      <w:szCs w:val="24"/>
    </w:rPr>
  </w:style>
  <w:style w:type="paragraph" w:styleId="1">
    <w:name w:val="heading 1"/>
    <w:basedOn w:val="a"/>
    <w:next w:val="a"/>
    <w:link w:val="1Char"/>
    <w:uiPriority w:val="9"/>
    <w:qFormat/>
    <w:rsid w:val="00610197"/>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88384E"/>
    <w:pPr>
      <w:autoSpaceDE w:val="0"/>
      <w:autoSpaceDN w:val="0"/>
      <w:adjustRightInd w:val="0"/>
    </w:pPr>
    <w:rPr>
      <w:rFonts w:ascii="Arial" w:hAnsi="Arial" w:cs="Arial"/>
      <w:color w:val="000000"/>
      <w:sz w:val="24"/>
      <w:szCs w:val="24"/>
    </w:rPr>
  </w:style>
  <w:style w:type="character" w:customStyle="1" w:styleId="1Char">
    <w:name w:val="Επικεφαλίδα 1 Char"/>
    <w:basedOn w:val="a0"/>
    <w:link w:val="1"/>
    <w:uiPriority w:val="9"/>
    <w:rsid w:val="00610197"/>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1161845882">
      <w:bodyDiv w:val="1"/>
      <w:marLeft w:val="0"/>
      <w:marRight w:val="0"/>
      <w:marTop w:val="0"/>
      <w:marBottom w:val="0"/>
      <w:divBdr>
        <w:top w:val="none" w:sz="0" w:space="0" w:color="auto"/>
        <w:left w:val="none" w:sz="0" w:space="0" w:color="auto"/>
        <w:bottom w:val="none" w:sz="0" w:space="0" w:color="auto"/>
        <w:right w:val="none" w:sz="0" w:space="0" w:color="auto"/>
      </w:divBdr>
    </w:div>
    <w:div w:id="20623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4262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ΛΥΚ ΤΕΓΕΑΣ</dc:creator>
  <cp:lastModifiedBy>pc4</cp:lastModifiedBy>
  <cp:revision>2</cp:revision>
  <cp:lastPrinted>2018-11-22T09:36:00Z</cp:lastPrinted>
  <dcterms:created xsi:type="dcterms:W3CDTF">2018-11-26T11:36:00Z</dcterms:created>
  <dcterms:modified xsi:type="dcterms:W3CDTF">2018-11-26T11:36:00Z</dcterms:modified>
</cp:coreProperties>
</file>